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39B" w:rsidRPr="001F638E" w:rsidRDefault="0021539B" w:rsidP="00DA1FE7">
      <w:pPr>
        <w:autoSpaceDE w:val="0"/>
        <w:autoSpaceDN w:val="0"/>
        <w:adjustRightInd w:val="0"/>
        <w:spacing w:after="0" w:line="240" w:lineRule="auto"/>
        <w:jc w:val="center"/>
        <w:rPr>
          <w:rFonts w:ascii="Times New Roman" w:eastAsiaTheme="minorHAnsi" w:hAnsi="Times New Roman"/>
          <w:b/>
          <w:i/>
          <w:iCs/>
          <w:sz w:val="28"/>
          <w:szCs w:val="28"/>
          <w:u w:val="single"/>
          <w:lang w:eastAsia="en-US"/>
        </w:rPr>
      </w:pPr>
    </w:p>
    <w:p w:rsidR="00D81C93" w:rsidRPr="001F638E" w:rsidRDefault="00D81C93" w:rsidP="003D4ED2">
      <w:pPr>
        <w:autoSpaceDE w:val="0"/>
        <w:autoSpaceDN w:val="0"/>
        <w:adjustRightInd w:val="0"/>
        <w:spacing w:after="0" w:line="240" w:lineRule="auto"/>
        <w:ind w:firstLine="204"/>
        <w:jc w:val="center"/>
        <w:rPr>
          <w:rFonts w:ascii="Times New Roman" w:eastAsiaTheme="minorHAnsi" w:hAnsi="Times New Roman"/>
          <w:b/>
          <w:iCs/>
          <w:sz w:val="28"/>
          <w:szCs w:val="28"/>
          <w:u w:val="single"/>
          <w:lang w:eastAsia="en-US"/>
        </w:rPr>
      </w:pPr>
      <w:r w:rsidRPr="001F638E">
        <w:rPr>
          <w:rFonts w:ascii="Times New Roman" w:eastAsiaTheme="minorHAnsi" w:hAnsi="Times New Roman"/>
          <w:b/>
          <w:iCs/>
          <w:sz w:val="28"/>
          <w:szCs w:val="28"/>
          <w:u w:val="single"/>
          <w:lang w:eastAsia="en-US"/>
        </w:rPr>
        <w:t xml:space="preserve">Szakmai beszámoló </w:t>
      </w:r>
      <w:r w:rsidR="003D4ED2" w:rsidRPr="001F638E">
        <w:rPr>
          <w:rFonts w:ascii="Times New Roman" w:eastAsiaTheme="minorHAnsi" w:hAnsi="Times New Roman"/>
          <w:b/>
          <w:iCs/>
          <w:sz w:val="28"/>
          <w:szCs w:val="28"/>
          <w:u w:val="single"/>
          <w:lang w:eastAsia="en-US"/>
        </w:rPr>
        <w:t xml:space="preserve">az önálló bírósági végrehajtó szakmai beszámolójáról szóló </w:t>
      </w:r>
      <w:r w:rsidR="001F5F42" w:rsidRPr="001F5F42">
        <w:rPr>
          <w:rFonts w:ascii="Times New Roman" w:eastAsiaTheme="minorHAnsi" w:hAnsi="Times New Roman"/>
          <w:b/>
          <w:iCs/>
          <w:sz w:val="28"/>
          <w:szCs w:val="28"/>
          <w:u w:val="single"/>
          <w:lang w:eastAsia="en-US"/>
        </w:rPr>
        <w:t>20/2023. (XI. 2.)</w:t>
      </w:r>
      <w:r w:rsidR="00A3345B">
        <w:rPr>
          <w:rFonts w:ascii="Times New Roman" w:eastAsiaTheme="minorHAnsi" w:hAnsi="Times New Roman"/>
          <w:b/>
          <w:iCs/>
          <w:sz w:val="28"/>
          <w:szCs w:val="28"/>
          <w:u w:val="single"/>
          <w:lang w:eastAsia="en-US"/>
        </w:rPr>
        <w:t xml:space="preserve"> </w:t>
      </w:r>
      <w:r w:rsidR="009F73D7" w:rsidRPr="001F638E">
        <w:rPr>
          <w:rFonts w:ascii="Times New Roman" w:eastAsiaTheme="minorHAnsi" w:hAnsi="Times New Roman"/>
          <w:b/>
          <w:iCs/>
          <w:sz w:val="28"/>
          <w:szCs w:val="28"/>
          <w:u w:val="single"/>
          <w:lang w:eastAsia="en-US"/>
        </w:rPr>
        <w:t>SZTFH rendelet</w:t>
      </w:r>
      <w:r w:rsidR="001E4878" w:rsidRPr="001F638E">
        <w:rPr>
          <w:rFonts w:ascii="Times New Roman" w:eastAsiaTheme="minorHAnsi" w:hAnsi="Times New Roman"/>
          <w:b/>
          <w:bCs/>
          <w:iCs/>
          <w:sz w:val="28"/>
          <w:szCs w:val="28"/>
          <w:u w:val="single"/>
          <w:lang w:eastAsia="en-US"/>
        </w:rPr>
        <w:t xml:space="preserve"> </w:t>
      </w:r>
      <w:r w:rsidR="001E4878" w:rsidRPr="001F638E">
        <w:rPr>
          <w:rFonts w:ascii="Times New Roman" w:eastAsiaTheme="minorHAnsi" w:hAnsi="Times New Roman"/>
          <w:b/>
          <w:bCs/>
          <w:i/>
          <w:iCs/>
          <w:sz w:val="28"/>
          <w:szCs w:val="28"/>
          <w:u w:val="single"/>
          <w:lang w:eastAsia="en-US"/>
        </w:rPr>
        <w:t>(a továbbiakban: SZTFH rendelet)</w:t>
      </w:r>
      <w:r w:rsidR="00DA1FE7" w:rsidRPr="001F638E">
        <w:rPr>
          <w:rFonts w:ascii="Times New Roman" w:eastAsiaTheme="minorHAnsi" w:hAnsi="Times New Roman"/>
          <w:b/>
          <w:bCs/>
          <w:iCs/>
          <w:sz w:val="28"/>
          <w:szCs w:val="28"/>
          <w:u w:val="single"/>
          <w:lang w:eastAsia="en-US"/>
        </w:rPr>
        <w:t xml:space="preserve"> </w:t>
      </w:r>
      <w:r w:rsidR="009F73D7" w:rsidRPr="001F638E">
        <w:rPr>
          <w:rFonts w:ascii="Times New Roman" w:eastAsiaTheme="minorHAnsi" w:hAnsi="Times New Roman"/>
          <w:b/>
          <w:iCs/>
          <w:sz w:val="28"/>
          <w:szCs w:val="28"/>
          <w:u w:val="single"/>
          <w:lang w:eastAsia="en-US"/>
        </w:rPr>
        <w:t xml:space="preserve">1. </w:t>
      </w:r>
      <w:r w:rsidRPr="001F638E">
        <w:rPr>
          <w:rFonts w:ascii="Times New Roman" w:eastAsiaTheme="minorHAnsi" w:hAnsi="Times New Roman"/>
          <w:b/>
          <w:iCs/>
          <w:sz w:val="28"/>
          <w:szCs w:val="28"/>
          <w:u w:val="single"/>
          <w:lang w:eastAsia="en-US"/>
        </w:rPr>
        <w:t>melléklet szerinti szempontrendszer figyelembevételével</w:t>
      </w:r>
    </w:p>
    <w:p w:rsidR="00E16C84" w:rsidRPr="001F638E" w:rsidRDefault="00E16C84" w:rsidP="00E16C84">
      <w:pPr>
        <w:autoSpaceDE w:val="0"/>
        <w:autoSpaceDN w:val="0"/>
        <w:adjustRightInd w:val="0"/>
        <w:spacing w:after="0" w:line="240" w:lineRule="auto"/>
        <w:ind w:firstLine="204"/>
        <w:jc w:val="center"/>
        <w:rPr>
          <w:rFonts w:ascii="Times New Roman" w:eastAsiaTheme="minorHAnsi" w:hAnsi="Times New Roman"/>
          <w:sz w:val="24"/>
          <w:szCs w:val="24"/>
          <w:lang w:eastAsia="en-US"/>
        </w:rPr>
      </w:pPr>
    </w:p>
    <w:p w:rsidR="00AF1666" w:rsidRPr="001F638E" w:rsidRDefault="00AF1666" w:rsidP="00893968">
      <w:pPr>
        <w:autoSpaceDE w:val="0"/>
        <w:autoSpaceDN w:val="0"/>
        <w:adjustRightInd w:val="0"/>
        <w:spacing w:after="0" w:line="240" w:lineRule="auto"/>
        <w:ind w:left="-142" w:right="-233"/>
        <w:jc w:val="center"/>
        <w:rPr>
          <w:rFonts w:ascii="Times New Roman" w:eastAsiaTheme="minorHAnsi" w:hAnsi="Times New Roman"/>
          <w:b/>
          <w:sz w:val="28"/>
          <w:szCs w:val="28"/>
          <w:lang w:eastAsia="en-US"/>
        </w:rPr>
      </w:pPr>
      <w:r w:rsidRPr="001F638E">
        <w:rPr>
          <w:rFonts w:ascii="Times New Roman" w:eastAsiaTheme="minorHAnsi" w:hAnsi="Times New Roman"/>
          <w:b/>
          <w:sz w:val="28"/>
          <w:szCs w:val="28"/>
          <w:lang w:eastAsia="en-US"/>
        </w:rPr>
        <w:t>I. Szakmai beszámolót benyújtó önálló bírósági végrehajtóra vonatkozó adatok</w:t>
      </w:r>
    </w:p>
    <w:p w:rsidR="00AF1666" w:rsidRDefault="00AF1666" w:rsidP="00AA435A">
      <w:pPr>
        <w:pStyle w:val="Listaszerbekezds"/>
        <w:autoSpaceDE w:val="0"/>
        <w:autoSpaceDN w:val="0"/>
        <w:adjustRightInd w:val="0"/>
        <w:spacing w:after="0" w:line="240" w:lineRule="auto"/>
        <w:ind w:left="0"/>
        <w:rPr>
          <w:rFonts w:ascii="Times New Roman" w:eastAsiaTheme="minorHAnsi" w:hAnsi="Times New Roman"/>
          <w:b/>
          <w:sz w:val="24"/>
          <w:szCs w:val="24"/>
          <w:lang w:eastAsia="en-US"/>
        </w:rPr>
      </w:pPr>
    </w:p>
    <w:p w:rsidR="00AA435A" w:rsidRPr="001F638E" w:rsidRDefault="00AA435A" w:rsidP="00AA435A">
      <w:pPr>
        <w:pStyle w:val="Listaszerbekezds"/>
        <w:autoSpaceDE w:val="0"/>
        <w:autoSpaceDN w:val="0"/>
        <w:adjustRightInd w:val="0"/>
        <w:spacing w:after="0" w:line="240" w:lineRule="auto"/>
        <w:ind w:left="0"/>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1. </w:t>
      </w:r>
    </w:p>
    <w:p w:rsidR="00AF1666" w:rsidRPr="001F638E"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Szakmai beszámolót benyújtó önálló bírósági végrehajtó neve:</w:t>
      </w:r>
    </w:p>
    <w:p w:rsidR="00AF1666" w:rsidRPr="001F638E"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Szakmai beszámolót benyújtó önálló bírósági végrehajtó </w:t>
      </w:r>
      <w:r w:rsidR="00321CEF" w:rsidRPr="001F638E">
        <w:rPr>
          <w:rFonts w:ascii="Times New Roman" w:eastAsiaTheme="minorHAnsi" w:hAnsi="Times New Roman"/>
          <w:b/>
          <w:sz w:val="24"/>
          <w:szCs w:val="24"/>
          <w:lang w:eastAsia="en-US"/>
        </w:rPr>
        <w:t>azonosító száma</w:t>
      </w:r>
      <w:r w:rsidRPr="001F638E">
        <w:rPr>
          <w:rFonts w:ascii="Times New Roman" w:eastAsiaTheme="minorHAnsi" w:hAnsi="Times New Roman"/>
          <w:b/>
          <w:sz w:val="24"/>
          <w:szCs w:val="24"/>
          <w:lang w:eastAsia="en-US"/>
        </w:rPr>
        <w:t>:</w:t>
      </w:r>
    </w:p>
    <w:p w:rsidR="00AF1666" w:rsidRPr="001F638E"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Szakmai beszámolót benyújtó önálló bírósági végrehajtó illetékességi területe: </w:t>
      </w:r>
    </w:p>
    <w:p w:rsidR="00AF1666" w:rsidRPr="001F638E"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Szakmai beszámolót benyújtó önálló bírósági végrehajtó kinevezésének dátuma: </w:t>
      </w:r>
    </w:p>
    <w:p w:rsidR="00AF1666" w:rsidRPr="001F638E"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Szakmai beszámolót benyújtó önálló bírós</w:t>
      </w:r>
      <w:r w:rsidR="00AA435A">
        <w:rPr>
          <w:rFonts w:ascii="Times New Roman" w:eastAsiaTheme="minorHAnsi" w:hAnsi="Times New Roman"/>
          <w:b/>
          <w:sz w:val="24"/>
          <w:szCs w:val="24"/>
          <w:lang w:eastAsia="en-US"/>
        </w:rPr>
        <w:t>ági végrehajtó kinevezési okiratának</w:t>
      </w:r>
      <w:r w:rsidRPr="001F638E">
        <w:rPr>
          <w:rFonts w:ascii="Times New Roman" w:eastAsiaTheme="minorHAnsi" w:hAnsi="Times New Roman"/>
          <w:b/>
          <w:sz w:val="24"/>
          <w:szCs w:val="24"/>
          <w:lang w:eastAsia="en-US"/>
        </w:rPr>
        <w:t xml:space="preserve"> száma:</w:t>
      </w:r>
    </w:p>
    <w:p w:rsidR="00AF1666"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Szakmai beszámolót benyújtó önálló bírósági végrehajtó végrehajtói irodájának székhelye</w:t>
      </w:r>
      <w:r w:rsidR="00893968" w:rsidRPr="001F638E">
        <w:rPr>
          <w:rFonts w:ascii="Times New Roman" w:eastAsiaTheme="minorHAnsi" w:hAnsi="Times New Roman"/>
          <w:b/>
          <w:sz w:val="24"/>
          <w:szCs w:val="24"/>
          <w:lang w:eastAsia="en-US"/>
        </w:rPr>
        <w:t>:</w:t>
      </w:r>
      <w:r w:rsidRPr="001F638E">
        <w:rPr>
          <w:rFonts w:ascii="Times New Roman" w:eastAsiaTheme="minorHAnsi" w:hAnsi="Times New Roman"/>
          <w:b/>
          <w:sz w:val="24"/>
          <w:szCs w:val="24"/>
          <w:lang w:eastAsia="en-US"/>
        </w:rPr>
        <w:t xml:space="preserve"> </w:t>
      </w:r>
    </w:p>
    <w:p w:rsidR="001F5F42" w:rsidRPr="001F638E" w:rsidRDefault="001F5F42"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Szakmai beszámolót benyújtó önálló bírósági végrehajtó végrehajtói irodájának </w:t>
      </w:r>
      <w:r w:rsidRPr="001F5F42">
        <w:rPr>
          <w:rFonts w:ascii="Times New Roman" w:eastAsiaTheme="minorHAnsi" w:hAnsi="Times New Roman"/>
          <w:b/>
          <w:sz w:val="24"/>
          <w:szCs w:val="24"/>
          <w:lang w:eastAsia="en-US"/>
        </w:rPr>
        <w:t>fióktelepe</w:t>
      </w:r>
      <w:r>
        <w:rPr>
          <w:rFonts w:ascii="Times New Roman" w:eastAsiaTheme="minorHAnsi" w:hAnsi="Times New Roman"/>
          <w:b/>
          <w:sz w:val="24"/>
          <w:szCs w:val="24"/>
          <w:lang w:eastAsia="en-US"/>
        </w:rPr>
        <w:t>:</w:t>
      </w:r>
    </w:p>
    <w:p w:rsidR="00AF1666"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Szakmai beszámolót benyújtó önálló bírósági végrehajtó végrehajtói irodájának adószáma:</w:t>
      </w:r>
    </w:p>
    <w:p w:rsidR="00AA435A" w:rsidRDefault="00AA435A" w:rsidP="00893968">
      <w:pPr>
        <w:autoSpaceDE w:val="0"/>
        <w:autoSpaceDN w:val="0"/>
        <w:adjustRightInd w:val="0"/>
        <w:spacing w:after="0" w:line="240" w:lineRule="auto"/>
        <w:rPr>
          <w:rFonts w:ascii="Times New Roman" w:eastAsiaTheme="minorHAnsi" w:hAnsi="Times New Roman"/>
          <w:b/>
          <w:sz w:val="24"/>
          <w:szCs w:val="24"/>
          <w:lang w:eastAsia="en-US"/>
        </w:rPr>
      </w:pPr>
    </w:p>
    <w:p w:rsidR="00AA435A" w:rsidRDefault="00AA435A" w:rsidP="0089396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2. </w:t>
      </w:r>
    </w:p>
    <w:p w:rsidR="00AA435A" w:rsidRDefault="00AA435A" w:rsidP="0089396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Helyettesítés kezdő- és </w:t>
      </w:r>
      <w:r w:rsidRPr="00AA435A">
        <w:rPr>
          <w:rFonts w:ascii="Times New Roman" w:eastAsiaTheme="minorHAnsi" w:hAnsi="Times New Roman"/>
          <w:b/>
          <w:sz w:val="24"/>
          <w:szCs w:val="24"/>
          <w:lang w:eastAsia="en-US"/>
        </w:rPr>
        <w:t>zárónapja</w:t>
      </w:r>
      <w:r>
        <w:rPr>
          <w:rFonts w:ascii="Times New Roman" w:eastAsiaTheme="minorHAnsi" w:hAnsi="Times New Roman"/>
          <w:b/>
          <w:sz w:val="24"/>
          <w:szCs w:val="24"/>
          <w:lang w:eastAsia="en-US"/>
        </w:rPr>
        <w:t>:</w:t>
      </w:r>
    </w:p>
    <w:p w:rsidR="00AA435A" w:rsidRDefault="00AA435A" w:rsidP="0089396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Helyettesített végrehajtó neve:</w:t>
      </w:r>
    </w:p>
    <w:p w:rsidR="00AA435A" w:rsidRDefault="00AA435A" w:rsidP="0089396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Helyettesített végrehajtó azonosító száma:</w:t>
      </w:r>
      <w:r w:rsidRPr="00AA435A">
        <w:rPr>
          <w:rFonts w:ascii="Times New Roman" w:eastAsiaTheme="minorHAnsi" w:hAnsi="Times New Roman"/>
          <w:b/>
          <w:sz w:val="24"/>
          <w:szCs w:val="24"/>
          <w:lang w:eastAsia="en-US"/>
        </w:rPr>
        <w:t xml:space="preserve"> </w:t>
      </w:r>
    </w:p>
    <w:p w:rsidR="00AA435A" w:rsidRDefault="00AA435A" w:rsidP="0089396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Helyettesített végrehajtó illetékességi területe: </w:t>
      </w:r>
    </w:p>
    <w:p w:rsidR="00AA435A" w:rsidRDefault="00AA435A" w:rsidP="0089396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Helyettesített végrehajtó kinevezésének dátuma: </w:t>
      </w:r>
    </w:p>
    <w:p w:rsidR="00AA435A" w:rsidRDefault="00AA435A" w:rsidP="0089396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Helyettesített végrehajtó kinevezési okiratának száma:</w:t>
      </w:r>
      <w:r w:rsidRPr="00AA435A">
        <w:rPr>
          <w:rFonts w:ascii="Times New Roman" w:eastAsiaTheme="minorHAnsi" w:hAnsi="Times New Roman"/>
          <w:b/>
          <w:sz w:val="24"/>
          <w:szCs w:val="24"/>
          <w:lang w:eastAsia="en-US"/>
        </w:rPr>
        <w:t xml:space="preserve"> </w:t>
      </w:r>
    </w:p>
    <w:p w:rsidR="00AA435A" w:rsidRDefault="00AA435A" w:rsidP="0089396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Helyettesített végrehajtó </w:t>
      </w:r>
      <w:r w:rsidRPr="00AA435A">
        <w:rPr>
          <w:rFonts w:ascii="Times New Roman" w:eastAsiaTheme="minorHAnsi" w:hAnsi="Times New Roman"/>
          <w:b/>
          <w:sz w:val="24"/>
          <w:szCs w:val="24"/>
          <w:lang w:eastAsia="en-US"/>
        </w:rPr>
        <w:t>végrehajtói irodájának székhel</w:t>
      </w:r>
      <w:r>
        <w:rPr>
          <w:rFonts w:ascii="Times New Roman" w:eastAsiaTheme="minorHAnsi" w:hAnsi="Times New Roman"/>
          <w:b/>
          <w:sz w:val="24"/>
          <w:szCs w:val="24"/>
          <w:lang w:eastAsia="en-US"/>
        </w:rPr>
        <w:t>ye:</w:t>
      </w:r>
      <w:r w:rsidRPr="00AA435A">
        <w:rPr>
          <w:rFonts w:ascii="Times New Roman" w:eastAsiaTheme="minorHAnsi" w:hAnsi="Times New Roman"/>
          <w:b/>
          <w:sz w:val="24"/>
          <w:szCs w:val="24"/>
          <w:lang w:eastAsia="en-US"/>
        </w:rPr>
        <w:t xml:space="preserve"> </w:t>
      </w:r>
    </w:p>
    <w:p w:rsidR="00AA435A" w:rsidRPr="001F638E" w:rsidRDefault="00AA435A" w:rsidP="0089396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 xml:space="preserve">Helyettesített végrehajtó </w:t>
      </w:r>
      <w:r w:rsidRPr="00AA435A">
        <w:rPr>
          <w:rFonts w:ascii="Times New Roman" w:eastAsiaTheme="minorHAnsi" w:hAnsi="Times New Roman"/>
          <w:b/>
          <w:sz w:val="24"/>
          <w:szCs w:val="24"/>
          <w:lang w:eastAsia="en-US"/>
        </w:rPr>
        <w:t xml:space="preserve">végrehajtói irodájának </w:t>
      </w:r>
      <w:r>
        <w:rPr>
          <w:rFonts w:ascii="Times New Roman" w:eastAsiaTheme="minorHAnsi" w:hAnsi="Times New Roman"/>
          <w:b/>
          <w:sz w:val="24"/>
          <w:szCs w:val="24"/>
          <w:lang w:eastAsia="en-US"/>
        </w:rPr>
        <w:t>adószáma:</w:t>
      </w:r>
    </w:p>
    <w:p w:rsidR="00AF1666" w:rsidRPr="001F638E" w:rsidRDefault="00AF1666" w:rsidP="00E16C84">
      <w:pPr>
        <w:autoSpaceDE w:val="0"/>
        <w:autoSpaceDN w:val="0"/>
        <w:adjustRightInd w:val="0"/>
        <w:spacing w:after="0" w:line="240" w:lineRule="auto"/>
        <w:ind w:firstLine="204"/>
        <w:jc w:val="center"/>
        <w:rPr>
          <w:rFonts w:ascii="Times New Roman" w:eastAsiaTheme="minorHAnsi" w:hAnsi="Times New Roman"/>
          <w:sz w:val="24"/>
          <w:szCs w:val="24"/>
          <w:lang w:eastAsia="en-US"/>
        </w:rPr>
      </w:pPr>
    </w:p>
    <w:p w:rsidR="005B5A99" w:rsidRPr="001F638E" w:rsidRDefault="00AF1666" w:rsidP="00E16C84">
      <w:pPr>
        <w:autoSpaceDE w:val="0"/>
        <w:autoSpaceDN w:val="0"/>
        <w:adjustRightInd w:val="0"/>
        <w:spacing w:after="0" w:line="240" w:lineRule="auto"/>
        <w:ind w:firstLine="204"/>
        <w:jc w:val="center"/>
        <w:rPr>
          <w:rFonts w:ascii="Times New Roman" w:eastAsiaTheme="minorHAnsi" w:hAnsi="Times New Roman"/>
          <w:b/>
          <w:sz w:val="28"/>
          <w:szCs w:val="24"/>
          <w:lang w:eastAsia="en-US"/>
        </w:rPr>
      </w:pPr>
      <w:r w:rsidRPr="001F638E">
        <w:rPr>
          <w:rFonts w:ascii="Times New Roman" w:eastAsiaTheme="minorHAnsi" w:hAnsi="Times New Roman"/>
          <w:b/>
          <w:sz w:val="28"/>
          <w:szCs w:val="24"/>
          <w:lang w:eastAsia="en-US"/>
        </w:rPr>
        <w:t>I</w:t>
      </w:r>
      <w:r w:rsidR="005B5A99" w:rsidRPr="001F638E">
        <w:rPr>
          <w:rFonts w:ascii="Times New Roman" w:eastAsiaTheme="minorHAnsi" w:hAnsi="Times New Roman"/>
          <w:b/>
          <w:sz w:val="28"/>
          <w:szCs w:val="24"/>
          <w:lang w:eastAsia="en-US"/>
        </w:rPr>
        <w:t xml:space="preserve">I. A </w:t>
      </w:r>
      <w:r w:rsidR="009F73D7" w:rsidRPr="001F638E">
        <w:rPr>
          <w:rFonts w:ascii="Times New Roman" w:eastAsiaTheme="minorHAnsi" w:hAnsi="Times New Roman"/>
          <w:b/>
          <w:sz w:val="28"/>
          <w:szCs w:val="24"/>
          <w:lang w:eastAsia="en-US"/>
        </w:rPr>
        <w:t>végrehajtói irodára vonatkozó adatok</w:t>
      </w:r>
    </w:p>
    <w:p w:rsidR="00CF4D2D" w:rsidRPr="001F638E" w:rsidRDefault="00CF4D2D" w:rsidP="00AF1666">
      <w:pPr>
        <w:autoSpaceDE w:val="0"/>
        <w:autoSpaceDN w:val="0"/>
        <w:adjustRightInd w:val="0"/>
        <w:spacing w:after="0" w:line="240" w:lineRule="auto"/>
        <w:rPr>
          <w:rFonts w:ascii="Times New Roman" w:eastAsiaTheme="minorHAnsi" w:hAnsi="Times New Roman"/>
          <w:sz w:val="24"/>
          <w:szCs w:val="24"/>
          <w:lang w:eastAsia="en-US"/>
        </w:rPr>
      </w:pPr>
    </w:p>
    <w:p w:rsidR="00185533" w:rsidRPr="00025778" w:rsidRDefault="00C9619A" w:rsidP="00C9619A">
      <w:pPr>
        <w:pStyle w:val="Listaszerbekezds"/>
        <w:numPr>
          <w:ilvl w:val="0"/>
          <w:numId w:val="18"/>
        </w:numPr>
        <w:autoSpaceDE w:val="0"/>
        <w:autoSpaceDN w:val="0"/>
        <w:adjustRightInd w:val="0"/>
        <w:spacing w:after="0" w:line="240" w:lineRule="auto"/>
        <w:ind w:left="284"/>
        <w:jc w:val="both"/>
        <w:rPr>
          <w:rFonts w:ascii="Times New Roman" w:hAnsi="Times New Roman"/>
          <w:b/>
          <w:sz w:val="24"/>
          <w:szCs w:val="24"/>
        </w:rPr>
      </w:pPr>
      <w:r w:rsidRPr="00025778">
        <w:rPr>
          <w:rFonts w:ascii="Times New Roman" w:eastAsiaTheme="minorHAnsi" w:hAnsi="Times New Roman"/>
          <w:b/>
          <w:sz w:val="24"/>
          <w:szCs w:val="24"/>
          <w:lang w:eastAsia="en-US"/>
        </w:rPr>
        <w:t xml:space="preserve">A </w:t>
      </w:r>
      <w:r w:rsidRPr="00025778">
        <w:rPr>
          <w:rFonts w:ascii="Times New Roman" w:hAnsi="Times New Roman"/>
          <w:b/>
          <w:sz w:val="24"/>
          <w:szCs w:val="24"/>
        </w:rPr>
        <w:t xml:space="preserve">tárgyévi beszámolási kötelezettséggel érintett helyettesítési időszak kezdő- és zárónapján </w:t>
      </w:r>
      <w:r w:rsidR="003636F5" w:rsidRPr="00025778">
        <w:rPr>
          <w:rFonts w:ascii="Times New Roman" w:eastAsiaTheme="minorHAnsi" w:hAnsi="Times New Roman"/>
          <w:b/>
          <w:sz w:val="24"/>
          <w:szCs w:val="24"/>
          <w:lang w:eastAsia="en-US"/>
        </w:rPr>
        <w:t>a munkavállalók vagy tartós megbízási jogviszonyban állók száma munkaköri bontásban; a foglalkoztatottak képzettsége, képesítése annak rögzítésével, hogy teljes napi munkaidőben vagy részmunkaidőben kerülnek foglalkoztatásra</w:t>
      </w:r>
    </w:p>
    <w:p w:rsidR="00247195" w:rsidRPr="001F638E" w:rsidRDefault="00247195" w:rsidP="00247195">
      <w:pPr>
        <w:pStyle w:val="Listaszerbekezds"/>
        <w:autoSpaceDE w:val="0"/>
        <w:autoSpaceDN w:val="0"/>
        <w:adjustRightInd w:val="0"/>
        <w:spacing w:after="0" w:line="240" w:lineRule="auto"/>
        <w:ind w:left="714"/>
        <w:jc w:val="both"/>
        <w:rPr>
          <w:rFonts w:ascii="Times New Roman" w:eastAsiaTheme="minorHAnsi" w:hAnsi="Times New Roman"/>
          <w:sz w:val="24"/>
          <w:szCs w:val="24"/>
          <w:lang w:eastAsia="en-US"/>
        </w:rPr>
      </w:pPr>
    </w:p>
    <w:p w:rsidR="00247195" w:rsidRPr="001F638E" w:rsidRDefault="00601B44" w:rsidP="00893968">
      <w:pPr>
        <w:autoSpaceDE w:val="0"/>
        <w:autoSpaceDN w:val="0"/>
        <w:adjustRightInd w:val="0"/>
        <w:spacing w:after="0" w:line="240" w:lineRule="auto"/>
        <w:jc w:val="both"/>
        <w:rPr>
          <w:rFonts w:ascii="Times New Roman" w:hAnsi="Times New Roman"/>
          <w:b/>
          <w:sz w:val="24"/>
          <w:szCs w:val="24"/>
        </w:rPr>
      </w:pPr>
      <w:r>
        <w:rPr>
          <w:rFonts w:ascii="Times New Roman" w:eastAsiaTheme="minorHAnsi" w:hAnsi="Times New Roman"/>
          <w:sz w:val="24"/>
          <w:szCs w:val="24"/>
          <w:lang w:eastAsia="en-US"/>
        </w:rPr>
        <w:t>H</w:t>
      </w:r>
      <w:r w:rsidRPr="00601B44">
        <w:rPr>
          <w:rFonts w:ascii="Times New Roman" w:eastAsiaTheme="minorHAnsi" w:hAnsi="Times New Roman"/>
          <w:sz w:val="24"/>
          <w:szCs w:val="24"/>
          <w:lang w:eastAsia="en-US"/>
        </w:rPr>
        <w:t>elyettesítési időszak</w:t>
      </w:r>
      <w:r w:rsidR="00CC57DD" w:rsidRPr="001F638E">
        <w:rPr>
          <w:rFonts w:ascii="Times New Roman" w:eastAsiaTheme="minorHAnsi" w:hAnsi="Times New Roman"/>
          <w:sz w:val="24"/>
          <w:szCs w:val="24"/>
          <w:lang w:eastAsia="en-US"/>
        </w:rPr>
        <w:t xml:space="preserve"> kezdő napja</w:t>
      </w:r>
      <w:r w:rsidR="00247195" w:rsidRPr="001F638E">
        <w:rPr>
          <w:rFonts w:ascii="Times New Roman" w:eastAsiaTheme="minorHAnsi" w:hAnsi="Times New Roman"/>
          <w:sz w:val="24"/>
          <w:szCs w:val="24"/>
          <w:lang w:eastAsia="en-US"/>
        </w:rPr>
        <w:t xml:space="preserve">: </w:t>
      </w:r>
    </w:p>
    <w:tbl>
      <w:tblPr>
        <w:tblStyle w:val="Rcsostblzat"/>
        <w:tblW w:w="5000" w:type="pct"/>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081"/>
        <w:gridCol w:w="1843"/>
        <w:gridCol w:w="1597"/>
        <w:gridCol w:w="1097"/>
        <w:gridCol w:w="708"/>
        <w:gridCol w:w="1990"/>
      </w:tblGrid>
      <w:tr w:rsidR="004956E6" w:rsidRPr="001F638E" w:rsidTr="00893968">
        <w:trPr>
          <w:jc w:val="center"/>
        </w:trPr>
        <w:tc>
          <w:tcPr>
            <w:tcW w:w="1117" w:type="pct"/>
            <w:vAlign w:val="center"/>
          </w:tcPr>
          <w:p w:rsidR="00783A12" w:rsidRPr="001F638E" w:rsidRDefault="00783A12" w:rsidP="00290867">
            <w:pPr>
              <w:jc w:val="center"/>
              <w:rPr>
                <w:rFonts w:ascii="Times New Roman" w:hAnsi="Times New Roman"/>
                <w:sz w:val="20"/>
                <w:szCs w:val="20"/>
              </w:rPr>
            </w:pPr>
            <w:r w:rsidRPr="001F638E">
              <w:rPr>
                <w:rFonts w:ascii="Times New Roman" w:hAnsi="Times New Roman"/>
                <w:b/>
                <w:sz w:val="20"/>
                <w:szCs w:val="20"/>
              </w:rPr>
              <w:t xml:space="preserve">Munkakör </w:t>
            </w:r>
          </w:p>
        </w:tc>
        <w:tc>
          <w:tcPr>
            <w:tcW w:w="989" w:type="pct"/>
          </w:tcPr>
          <w:p w:rsidR="00783A12" w:rsidRPr="001F638E" w:rsidRDefault="00783A12" w:rsidP="00654D4A">
            <w:pPr>
              <w:jc w:val="center"/>
              <w:rPr>
                <w:rFonts w:ascii="Times New Roman" w:hAnsi="Times New Roman"/>
                <w:b/>
                <w:sz w:val="20"/>
                <w:szCs w:val="20"/>
              </w:rPr>
            </w:pPr>
            <w:r w:rsidRPr="001F638E">
              <w:rPr>
                <w:rFonts w:ascii="Times New Roman" w:hAnsi="Times New Roman"/>
                <w:b/>
                <w:sz w:val="20"/>
                <w:szCs w:val="20"/>
              </w:rPr>
              <w:t xml:space="preserve">Foglalkoztatottak </w:t>
            </w:r>
            <w:r w:rsidR="00207F4A" w:rsidRPr="001F638E">
              <w:rPr>
                <w:rFonts w:ascii="Times New Roman" w:hAnsi="Times New Roman"/>
                <w:b/>
                <w:sz w:val="20"/>
                <w:szCs w:val="20"/>
              </w:rPr>
              <w:t>lét</w:t>
            </w:r>
            <w:r w:rsidRPr="001F638E">
              <w:rPr>
                <w:rFonts w:ascii="Times New Roman" w:hAnsi="Times New Roman"/>
                <w:b/>
                <w:sz w:val="20"/>
                <w:szCs w:val="20"/>
              </w:rPr>
              <w:t>száma</w:t>
            </w:r>
          </w:p>
        </w:tc>
        <w:tc>
          <w:tcPr>
            <w:tcW w:w="857" w:type="pct"/>
            <w:vAlign w:val="center"/>
          </w:tcPr>
          <w:p w:rsidR="00783A12" w:rsidRPr="001F638E" w:rsidRDefault="00783A12" w:rsidP="00290867">
            <w:pPr>
              <w:jc w:val="center"/>
              <w:rPr>
                <w:rFonts w:ascii="Times New Roman" w:hAnsi="Times New Roman"/>
                <w:b/>
                <w:sz w:val="20"/>
                <w:szCs w:val="20"/>
              </w:rPr>
            </w:pPr>
            <w:r w:rsidRPr="00A80EFA">
              <w:rPr>
                <w:rFonts w:ascii="Times New Roman" w:hAnsi="Times New Roman"/>
                <w:b/>
                <w:sz w:val="20"/>
                <w:szCs w:val="20"/>
              </w:rPr>
              <w:t xml:space="preserve">Jogviszony típusa </w:t>
            </w:r>
          </w:p>
        </w:tc>
        <w:tc>
          <w:tcPr>
            <w:tcW w:w="589" w:type="pct"/>
            <w:vAlign w:val="center"/>
          </w:tcPr>
          <w:p w:rsidR="00783A12" w:rsidRPr="001F638E" w:rsidRDefault="00207F4A" w:rsidP="00654D4A">
            <w:pPr>
              <w:jc w:val="center"/>
              <w:rPr>
                <w:rFonts w:ascii="Times New Roman" w:hAnsi="Times New Roman"/>
                <w:sz w:val="20"/>
                <w:szCs w:val="20"/>
              </w:rPr>
            </w:pPr>
            <w:r w:rsidRPr="001F638E">
              <w:rPr>
                <w:rFonts w:ascii="Times New Roman" w:hAnsi="Times New Roman"/>
                <w:b/>
                <w:sz w:val="20"/>
                <w:szCs w:val="20"/>
              </w:rPr>
              <w:t>Teljes napi munkaid</w:t>
            </w:r>
            <w:r w:rsidR="004956E6" w:rsidRPr="001F638E">
              <w:rPr>
                <w:rFonts w:ascii="Times New Roman" w:hAnsi="Times New Roman"/>
                <w:b/>
                <w:sz w:val="20"/>
                <w:szCs w:val="20"/>
              </w:rPr>
              <w:t>ő</w:t>
            </w:r>
          </w:p>
        </w:tc>
        <w:tc>
          <w:tcPr>
            <w:tcW w:w="380" w:type="pct"/>
            <w:vAlign w:val="center"/>
          </w:tcPr>
          <w:p w:rsidR="00783A12" w:rsidRPr="001F638E" w:rsidRDefault="00207F4A" w:rsidP="00654D4A">
            <w:pPr>
              <w:jc w:val="center"/>
              <w:rPr>
                <w:rFonts w:ascii="Times New Roman" w:hAnsi="Times New Roman"/>
                <w:sz w:val="20"/>
                <w:szCs w:val="20"/>
              </w:rPr>
            </w:pPr>
            <w:r w:rsidRPr="001F638E">
              <w:rPr>
                <w:rFonts w:ascii="Times New Roman" w:hAnsi="Times New Roman"/>
                <w:b/>
                <w:sz w:val="20"/>
                <w:szCs w:val="20"/>
              </w:rPr>
              <w:t>Részmunkaidő</w:t>
            </w:r>
          </w:p>
        </w:tc>
        <w:tc>
          <w:tcPr>
            <w:tcW w:w="1068" w:type="pct"/>
            <w:vAlign w:val="center"/>
          </w:tcPr>
          <w:p w:rsidR="00783A12" w:rsidRPr="001F638E" w:rsidRDefault="004956E6" w:rsidP="00654D4A">
            <w:pPr>
              <w:jc w:val="center"/>
              <w:rPr>
                <w:rFonts w:ascii="Times New Roman" w:hAnsi="Times New Roman"/>
                <w:b/>
                <w:sz w:val="20"/>
                <w:szCs w:val="20"/>
              </w:rPr>
            </w:pPr>
            <w:r w:rsidRPr="001F638E">
              <w:rPr>
                <w:rFonts w:ascii="Times New Roman" w:hAnsi="Times New Roman"/>
                <w:sz w:val="20"/>
                <w:szCs w:val="20"/>
              </w:rPr>
              <w:t xml:space="preserve"> </w:t>
            </w:r>
            <w:r w:rsidRPr="001F638E">
              <w:rPr>
                <w:rFonts w:ascii="Times New Roman" w:hAnsi="Times New Roman"/>
                <w:b/>
                <w:sz w:val="20"/>
                <w:szCs w:val="20"/>
              </w:rPr>
              <w:t>Foglalkoztatottak képzettsége, képesítése</w:t>
            </w:r>
          </w:p>
        </w:tc>
      </w:tr>
      <w:tr w:rsidR="004956E6" w:rsidRPr="001F638E" w:rsidTr="00893968">
        <w:trPr>
          <w:jc w:val="center"/>
        </w:trPr>
        <w:tc>
          <w:tcPr>
            <w:tcW w:w="1117" w:type="pct"/>
            <w:vAlign w:val="center"/>
          </w:tcPr>
          <w:p w:rsidR="00783A12" w:rsidRPr="001F638E" w:rsidRDefault="00783A12" w:rsidP="00654D4A">
            <w:pPr>
              <w:jc w:val="center"/>
              <w:rPr>
                <w:rFonts w:ascii="Times New Roman" w:hAnsi="Times New Roman"/>
                <w:sz w:val="20"/>
                <w:szCs w:val="20"/>
              </w:rPr>
            </w:pPr>
            <w:r w:rsidRPr="001F638E">
              <w:rPr>
                <w:rFonts w:ascii="Times New Roman" w:hAnsi="Times New Roman"/>
                <w:sz w:val="20"/>
                <w:szCs w:val="20"/>
              </w:rPr>
              <w:t>végrehajtó</w:t>
            </w:r>
          </w:p>
        </w:tc>
        <w:tc>
          <w:tcPr>
            <w:tcW w:w="989" w:type="pct"/>
          </w:tcPr>
          <w:p w:rsidR="00783A12" w:rsidRPr="001F638E" w:rsidRDefault="00783A12" w:rsidP="00654D4A">
            <w:pPr>
              <w:jc w:val="center"/>
              <w:rPr>
                <w:rFonts w:ascii="Times New Roman" w:hAnsi="Times New Roman"/>
                <w:sz w:val="20"/>
                <w:szCs w:val="20"/>
              </w:rPr>
            </w:pPr>
          </w:p>
        </w:tc>
        <w:tc>
          <w:tcPr>
            <w:tcW w:w="857" w:type="pct"/>
            <w:vAlign w:val="center"/>
          </w:tcPr>
          <w:p w:rsidR="00783A12" w:rsidRPr="001F638E" w:rsidRDefault="00783A12" w:rsidP="00654D4A">
            <w:pPr>
              <w:jc w:val="center"/>
              <w:rPr>
                <w:rFonts w:ascii="Times New Roman" w:hAnsi="Times New Roman"/>
                <w:sz w:val="20"/>
                <w:szCs w:val="20"/>
              </w:rPr>
            </w:pPr>
          </w:p>
        </w:tc>
        <w:tc>
          <w:tcPr>
            <w:tcW w:w="589" w:type="pct"/>
            <w:vAlign w:val="center"/>
          </w:tcPr>
          <w:p w:rsidR="00783A12" w:rsidRPr="001F638E" w:rsidRDefault="00783A12" w:rsidP="00654D4A">
            <w:pPr>
              <w:jc w:val="center"/>
              <w:rPr>
                <w:rFonts w:ascii="Times New Roman" w:hAnsi="Times New Roman"/>
                <w:sz w:val="20"/>
                <w:szCs w:val="20"/>
              </w:rPr>
            </w:pPr>
          </w:p>
        </w:tc>
        <w:tc>
          <w:tcPr>
            <w:tcW w:w="380" w:type="pct"/>
            <w:vAlign w:val="center"/>
          </w:tcPr>
          <w:p w:rsidR="00783A12" w:rsidRPr="001F638E" w:rsidRDefault="00783A12" w:rsidP="00654D4A">
            <w:pPr>
              <w:jc w:val="center"/>
              <w:rPr>
                <w:rFonts w:ascii="Times New Roman" w:hAnsi="Times New Roman"/>
                <w:sz w:val="20"/>
                <w:szCs w:val="20"/>
              </w:rPr>
            </w:pPr>
          </w:p>
        </w:tc>
        <w:tc>
          <w:tcPr>
            <w:tcW w:w="1068" w:type="pct"/>
            <w:vAlign w:val="center"/>
          </w:tcPr>
          <w:p w:rsidR="00783A12" w:rsidRPr="001F638E" w:rsidRDefault="00783A12" w:rsidP="00654D4A">
            <w:pPr>
              <w:jc w:val="center"/>
              <w:rPr>
                <w:rFonts w:ascii="Times New Roman" w:hAnsi="Times New Roman"/>
                <w:sz w:val="20"/>
                <w:szCs w:val="20"/>
              </w:rPr>
            </w:pPr>
          </w:p>
        </w:tc>
      </w:tr>
      <w:tr w:rsidR="004956E6" w:rsidRPr="001F638E" w:rsidTr="00893968">
        <w:trPr>
          <w:jc w:val="center"/>
        </w:trPr>
        <w:tc>
          <w:tcPr>
            <w:tcW w:w="1117" w:type="pct"/>
            <w:vAlign w:val="center"/>
          </w:tcPr>
          <w:p w:rsidR="00783A12" w:rsidRPr="001F638E" w:rsidRDefault="00783A12" w:rsidP="00654D4A">
            <w:pPr>
              <w:jc w:val="center"/>
              <w:rPr>
                <w:rFonts w:ascii="Times New Roman" w:hAnsi="Times New Roman"/>
                <w:sz w:val="20"/>
                <w:szCs w:val="20"/>
              </w:rPr>
            </w:pPr>
            <w:r w:rsidRPr="001F638E">
              <w:rPr>
                <w:rFonts w:ascii="Times New Roman" w:hAnsi="Times New Roman"/>
                <w:sz w:val="20"/>
                <w:szCs w:val="20"/>
              </w:rPr>
              <w:t>végrehajtó-helyettes</w:t>
            </w:r>
          </w:p>
        </w:tc>
        <w:tc>
          <w:tcPr>
            <w:tcW w:w="989" w:type="pct"/>
          </w:tcPr>
          <w:p w:rsidR="00783A12" w:rsidRPr="001F638E" w:rsidRDefault="00783A12" w:rsidP="00654D4A">
            <w:pPr>
              <w:jc w:val="center"/>
              <w:rPr>
                <w:rFonts w:ascii="Times New Roman" w:hAnsi="Times New Roman"/>
                <w:sz w:val="20"/>
                <w:szCs w:val="20"/>
              </w:rPr>
            </w:pPr>
          </w:p>
        </w:tc>
        <w:tc>
          <w:tcPr>
            <w:tcW w:w="857" w:type="pct"/>
            <w:vAlign w:val="center"/>
          </w:tcPr>
          <w:p w:rsidR="00783A12" w:rsidRPr="001F638E" w:rsidRDefault="00783A12" w:rsidP="00654D4A">
            <w:pPr>
              <w:jc w:val="center"/>
              <w:rPr>
                <w:rFonts w:ascii="Times New Roman" w:hAnsi="Times New Roman"/>
                <w:sz w:val="20"/>
                <w:szCs w:val="20"/>
              </w:rPr>
            </w:pPr>
          </w:p>
        </w:tc>
        <w:tc>
          <w:tcPr>
            <w:tcW w:w="589" w:type="pct"/>
            <w:vAlign w:val="center"/>
          </w:tcPr>
          <w:p w:rsidR="00783A12" w:rsidRPr="001F638E" w:rsidRDefault="00783A12" w:rsidP="00654D4A">
            <w:pPr>
              <w:jc w:val="center"/>
              <w:rPr>
                <w:rFonts w:ascii="Times New Roman" w:hAnsi="Times New Roman"/>
                <w:sz w:val="20"/>
                <w:szCs w:val="20"/>
              </w:rPr>
            </w:pPr>
          </w:p>
        </w:tc>
        <w:tc>
          <w:tcPr>
            <w:tcW w:w="380" w:type="pct"/>
            <w:vAlign w:val="center"/>
          </w:tcPr>
          <w:p w:rsidR="00783A12" w:rsidRPr="001F638E" w:rsidRDefault="00783A12" w:rsidP="00654D4A">
            <w:pPr>
              <w:jc w:val="center"/>
              <w:rPr>
                <w:rFonts w:ascii="Times New Roman" w:hAnsi="Times New Roman"/>
                <w:sz w:val="20"/>
                <w:szCs w:val="20"/>
              </w:rPr>
            </w:pPr>
          </w:p>
        </w:tc>
        <w:tc>
          <w:tcPr>
            <w:tcW w:w="1068" w:type="pct"/>
            <w:vAlign w:val="center"/>
          </w:tcPr>
          <w:p w:rsidR="00783A12" w:rsidRPr="001F638E" w:rsidRDefault="00783A12" w:rsidP="00654D4A">
            <w:pPr>
              <w:jc w:val="center"/>
              <w:rPr>
                <w:rFonts w:ascii="Times New Roman" w:hAnsi="Times New Roman"/>
                <w:sz w:val="20"/>
                <w:szCs w:val="20"/>
              </w:rPr>
            </w:pPr>
          </w:p>
        </w:tc>
      </w:tr>
      <w:tr w:rsidR="004956E6" w:rsidRPr="001F638E" w:rsidTr="00893968">
        <w:trPr>
          <w:jc w:val="center"/>
        </w:trPr>
        <w:tc>
          <w:tcPr>
            <w:tcW w:w="1117" w:type="pct"/>
            <w:vAlign w:val="center"/>
          </w:tcPr>
          <w:p w:rsidR="00783A12" w:rsidRPr="001F638E" w:rsidRDefault="00783A12" w:rsidP="00654D4A">
            <w:pPr>
              <w:jc w:val="center"/>
              <w:rPr>
                <w:rFonts w:ascii="Times New Roman" w:hAnsi="Times New Roman"/>
                <w:sz w:val="20"/>
                <w:szCs w:val="20"/>
              </w:rPr>
            </w:pPr>
            <w:r w:rsidRPr="001F638E">
              <w:rPr>
                <w:rFonts w:ascii="Times New Roman" w:hAnsi="Times New Roman"/>
                <w:sz w:val="20"/>
                <w:szCs w:val="20"/>
              </w:rPr>
              <w:t>végrehajtójelölt</w:t>
            </w:r>
          </w:p>
        </w:tc>
        <w:tc>
          <w:tcPr>
            <w:tcW w:w="989" w:type="pct"/>
          </w:tcPr>
          <w:p w:rsidR="00783A12" w:rsidRPr="001F638E" w:rsidRDefault="00783A12" w:rsidP="00654D4A">
            <w:pPr>
              <w:jc w:val="center"/>
              <w:rPr>
                <w:rFonts w:ascii="Times New Roman" w:hAnsi="Times New Roman"/>
                <w:sz w:val="20"/>
                <w:szCs w:val="20"/>
              </w:rPr>
            </w:pPr>
          </w:p>
        </w:tc>
        <w:tc>
          <w:tcPr>
            <w:tcW w:w="857" w:type="pct"/>
            <w:vAlign w:val="center"/>
          </w:tcPr>
          <w:p w:rsidR="00783A12" w:rsidRPr="001F638E" w:rsidRDefault="00783A12" w:rsidP="00654D4A">
            <w:pPr>
              <w:jc w:val="center"/>
              <w:rPr>
                <w:rFonts w:ascii="Times New Roman" w:hAnsi="Times New Roman"/>
                <w:sz w:val="20"/>
                <w:szCs w:val="20"/>
              </w:rPr>
            </w:pPr>
          </w:p>
        </w:tc>
        <w:tc>
          <w:tcPr>
            <w:tcW w:w="589" w:type="pct"/>
            <w:vAlign w:val="center"/>
          </w:tcPr>
          <w:p w:rsidR="00783A12" w:rsidRPr="001F638E" w:rsidRDefault="00783A12" w:rsidP="00654D4A">
            <w:pPr>
              <w:jc w:val="center"/>
              <w:rPr>
                <w:rFonts w:ascii="Times New Roman" w:hAnsi="Times New Roman"/>
                <w:sz w:val="20"/>
                <w:szCs w:val="20"/>
              </w:rPr>
            </w:pPr>
          </w:p>
        </w:tc>
        <w:tc>
          <w:tcPr>
            <w:tcW w:w="380" w:type="pct"/>
            <w:vAlign w:val="center"/>
          </w:tcPr>
          <w:p w:rsidR="00783A12" w:rsidRPr="001F638E" w:rsidRDefault="00783A12" w:rsidP="00654D4A">
            <w:pPr>
              <w:jc w:val="center"/>
              <w:rPr>
                <w:rFonts w:ascii="Times New Roman" w:hAnsi="Times New Roman"/>
                <w:sz w:val="20"/>
                <w:szCs w:val="20"/>
              </w:rPr>
            </w:pPr>
          </w:p>
        </w:tc>
        <w:tc>
          <w:tcPr>
            <w:tcW w:w="1068" w:type="pct"/>
            <w:vAlign w:val="center"/>
          </w:tcPr>
          <w:p w:rsidR="00783A12" w:rsidRPr="001F638E" w:rsidRDefault="00783A12" w:rsidP="00654D4A">
            <w:pPr>
              <w:jc w:val="center"/>
              <w:rPr>
                <w:rFonts w:ascii="Times New Roman" w:hAnsi="Times New Roman"/>
                <w:sz w:val="20"/>
                <w:szCs w:val="20"/>
              </w:rPr>
            </w:pPr>
          </w:p>
        </w:tc>
      </w:tr>
      <w:tr w:rsidR="004956E6" w:rsidRPr="001F638E" w:rsidTr="00893968">
        <w:trPr>
          <w:jc w:val="center"/>
        </w:trPr>
        <w:tc>
          <w:tcPr>
            <w:tcW w:w="1117" w:type="pct"/>
            <w:vAlign w:val="center"/>
          </w:tcPr>
          <w:p w:rsidR="00783A12" w:rsidRPr="001F638E" w:rsidRDefault="00783A12" w:rsidP="00654D4A">
            <w:pPr>
              <w:jc w:val="center"/>
              <w:rPr>
                <w:rFonts w:ascii="Times New Roman" w:hAnsi="Times New Roman"/>
                <w:sz w:val="20"/>
                <w:szCs w:val="20"/>
              </w:rPr>
            </w:pPr>
            <w:r w:rsidRPr="001F638E">
              <w:rPr>
                <w:rFonts w:ascii="Times New Roman" w:hAnsi="Times New Roman"/>
                <w:sz w:val="20"/>
                <w:szCs w:val="20"/>
              </w:rPr>
              <w:t>adminisztratív alkalmazott</w:t>
            </w:r>
          </w:p>
        </w:tc>
        <w:tc>
          <w:tcPr>
            <w:tcW w:w="989" w:type="pct"/>
          </w:tcPr>
          <w:p w:rsidR="00783A12" w:rsidRPr="001F638E" w:rsidRDefault="00783A12" w:rsidP="00654D4A">
            <w:pPr>
              <w:jc w:val="center"/>
              <w:rPr>
                <w:rFonts w:ascii="Times New Roman" w:hAnsi="Times New Roman"/>
                <w:sz w:val="20"/>
                <w:szCs w:val="20"/>
              </w:rPr>
            </w:pPr>
          </w:p>
        </w:tc>
        <w:tc>
          <w:tcPr>
            <w:tcW w:w="857" w:type="pct"/>
            <w:vAlign w:val="center"/>
          </w:tcPr>
          <w:p w:rsidR="00783A12" w:rsidRPr="001F638E" w:rsidRDefault="00783A12" w:rsidP="00654D4A">
            <w:pPr>
              <w:jc w:val="center"/>
              <w:rPr>
                <w:rFonts w:ascii="Times New Roman" w:hAnsi="Times New Roman"/>
                <w:sz w:val="20"/>
                <w:szCs w:val="20"/>
              </w:rPr>
            </w:pPr>
          </w:p>
        </w:tc>
        <w:tc>
          <w:tcPr>
            <w:tcW w:w="589" w:type="pct"/>
            <w:vAlign w:val="center"/>
          </w:tcPr>
          <w:p w:rsidR="00783A12" w:rsidRPr="001F638E" w:rsidRDefault="00783A12" w:rsidP="00654D4A">
            <w:pPr>
              <w:jc w:val="center"/>
              <w:rPr>
                <w:rFonts w:ascii="Times New Roman" w:hAnsi="Times New Roman"/>
                <w:sz w:val="20"/>
                <w:szCs w:val="20"/>
              </w:rPr>
            </w:pPr>
          </w:p>
        </w:tc>
        <w:tc>
          <w:tcPr>
            <w:tcW w:w="380" w:type="pct"/>
            <w:vAlign w:val="center"/>
          </w:tcPr>
          <w:p w:rsidR="00783A12" w:rsidRPr="001F638E" w:rsidRDefault="00783A12" w:rsidP="00654D4A">
            <w:pPr>
              <w:jc w:val="center"/>
              <w:rPr>
                <w:rFonts w:ascii="Times New Roman" w:hAnsi="Times New Roman"/>
                <w:sz w:val="20"/>
                <w:szCs w:val="20"/>
              </w:rPr>
            </w:pPr>
          </w:p>
        </w:tc>
        <w:tc>
          <w:tcPr>
            <w:tcW w:w="1068" w:type="pct"/>
            <w:vAlign w:val="center"/>
          </w:tcPr>
          <w:p w:rsidR="00783A12" w:rsidRPr="001F638E" w:rsidRDefault="00783A12" w:rsidP="00654D4A">
            <w:pPr>
              <w:jc w:val="center"/>
              <w:rPr>
                <w:rFonts w:ascii="Times New Roman" w:hAnsi="Times New Roman"/>
                <w:sz w:val="20"/>
                <w:szCs w:val="20"/>
              </w:rPr>
            </w:pPr>
          </w:p>
        </w:tc>
      </w:tr>
      <w:tr w:rsidR="004956E6" w:rsidRPr="001F638E" w:rsidTr="00893968">
        <w:trPr>
          <w:jc w:val="center"/>
        </w:trPr>
        <w:tc>
          <w:tcPr>
            <w:tcW w:w="1117" w:type="pct"/>
            <w:vAlign w:val="center"/>
          </w:tcPr>
          <w:p w:rsidR="00783A12" w:rsidRPr="001F638E" w:rsidRDefault="00207F4A" w:rsidP="00654D4A">
            <w:pPr>
              <w:jc w:val="center"/>
              <w:rPr>
                <w:rFonts w:ascii="Times New Roman" w:hAnsi="Times New Roman"/>
                <w:sz w:val="20"/>
                <w:szCs w:val="20"/>
              </w:rPr>
            </w:pPr>
            <w:r w:rsidRPr="001F638E">
              <w:rPr>
                <w:rFonts w:ascii="Times New Roman" w:hAnsi="Times New Roman"/>
                <w:sz w:val="20"/>
                <w:szCs w:val="20"/>
              </w:rPr>
              <w:t>egyéb</w:t>
            </w:r>
            <w:r w:rsidR="00290867">
              <w:rPr>
                <w:rFonts w:ascii="Times New Roman" w:hAnsi="Times New Roman"/>
                <w:sz w:val="20"/>
                <w:szCs w:val="20"/>
              </w:rPr>
              <w:t xml:space="preserve"> (pl.: </w:t>
            </w:r>
            <w:r w:rsidR="00290867" w:rsidRPr="001F638E">
              <w:rPr>
                <w:rFonts w:ascii="Times New Roman" w:hAnsi="Times New Roman"/>
                <w:sz w:val="20"/>
                <w:szCs w:val="20"/>
              </w:rPr>
              <w:t>adatvédelmi tisztviselő, rendszergazda, könyvelő stb.)</w:t>
            </w:r>
          </w:p>
        </w:tc>
        <w:tc>
          <w:tcPr>
            <w:tcW w:w="989" w:type="pct"/>
          </w:tcPr>
          <w:p w:rsidR="00783A12" w:rsidRPr="001F638E" w:rsidRDefault="00783A12" w:rsidP="00654D4A">
            <w:pPr>
              <w:jc w:val="center"/>
              <w:rPr>
                <w:rFonts w:ascii="Times New Roman" w:hAnsi="Times New Roman"/>
                <w:sz w:val="20"/>
                <w:szCs w:val="20"/>
              </w:rPr>
            </w:pPr>
          </w:p>
        </w:tc>
        <w:tc>
          <w:tcPr>
            <w:tcW w:w="857" w:type="pct"/>
            <w:vAlign w:val="center"/>
          </w:tcPr>
          <w:p w:rsidR="00783A12" w:rsidRPr="001F638E" w:rsidRDefault="00783A12" w:rsidP="00654D4A">
            <w:pPr>
              <w:jc w:val="center"/>
              <w:rPr>
                <w:rFonts w:ascii="Times New Roman" w:hAnsi="Times New Roman"/>
                <w:sz w:val="20"/>
                <w:szCs w:val="20"/>
              </w:rPr>
            </w:pPr>
          </w:p>
        </w:tc>
        <w:tc>
          <w:tcPr>
            <w:tcW w:w="589" w:type="pct"/>
            <w:vAlign w:val="center"/>
          </w:tcPr>
          <w:p w:rsidR="00783A12" w:rsidRPr="001F638E" w:rsidRDefault="00783A12" w:rsidP="00654D4A">
            <w:pPr>
              <w:jc w:val="center"/>
              <w:rPr>
                <w:rFonts w:ascii="Times New Roman" w:hAnsi="Times New Roman"/>
                <w:sz w:val="20"/>
                <w:szCs w:val="20"/>
              </w:rPr>
            </w:pPr>
          </w:p>
        </w:tc>
        <w:tc>
          <w:tcPr>
            <w:tcW w:w="380" w:type="pct"/>
            <w:vAlign w:val="center"/>
          </w:tcPr>
          <w:p w:rsidR="00783A12" w:rsidRPr="001F638E" w:rsidRDefault="00783A12" w:rsidP="00654D4A">
            <w:pPr>
              <w:jc w:val="center"/>
              <w:rPr>
                <w:rFonts w:ascii="Times New Roman" w:hAnsi="Times New Roman"/>
                <w:sz w:val="20"/>
                <w:szCs w:val="20"/>
              </w:rPr>
            </w:pPr>
          </w:p>
        </w:tc>
        <w:tc>
          <w:tcPr>
            <w:tcW w:w="1068" w:type="pct"/>
            <w:vAlign w:val="center"/>
          </w:tcPr>
          <w:p w:rsidR="00783A12" w:rsidRPr="001F638E" w:rsidRDefault="00783A12" w:rsidP="00654D4A">
            <w:pPr>
              <w:jc w:val="center"/>
              <w:rPr>
                <w:rFonts w:ascii="Times New Roman" w:hAnsi="Times New Roman"/>
                <w:sz w:val="20"/>
                <w:szCs w:val="20"/>
              </w:rPr>
            </w:pPr>
          </w:p>
        </w:tc>
      </w:tr>
    </w:tbl>
    <w:p w:rsidR="00332EAD" w:rsidRPr="001F638E" w:rsidRDefault="00332EAD" w:rsidP="00332EAD">
      <w:pPr>
        <w:spacing w:after="0"/>
        <w:ind w:left="397"/>
        <w:rPr>
          <w:rFonts w:ascii="Times New Roman" w:hAnsi="Times New Roman"/>
          <w:sz w:val="24"/>
          <w:szCs w:val="24"/>
        </w:rPr>
      </w:pPr>
    </w:p>
    <w:p w:rsidR="00247195" w:rsidRPr="001F638E" w:rsidRDefault="00916495" w:rsidP="00893968">
      <w:pPr>
        <w:autoSpaceDE w:val="0"/>
        <w:autoSpaceDN w:val="0"/>
        <w:adjustRightInd w:val="0"/>
        <w:spacing w:after="0" w:line="240" w:lineRule="auto"/>
        <w:jc w:val="both"/>
        <w:rPr>
          <w:rFonts w:ascii="Times New Roman" w:hAnsi="Times New Roman"/>
          <w:b/>
          <w:sz w:val="24"/>
          <w:szCs w:val="24"/>
        </w:rPr>
      </w:pPr>
      <w:r>
        <w:rPr>
          <w:rFonts w:ascii="Times New Roman" w:eastAsiaTheme="minorHAnsi" w:hAnsi="Times New Roman"/>
          <w:sz w:val="24"/>
          <w:szCs w:val="24"/>
          <w:lang w:eastAsia="en-US"/>
        </w:rPr>
        <w:t>H</w:t>
      </w:r>
      <w:r w:rsidRPr="00916495">
        <w:rPr>
          <w:rFonts w:ascii="Times New Roman" w:eastAsiaTheme="minorHAnsi" w:hAnsi="Times New Roman"/>
          <w:sz w:val="24"/>
          <w:szCs w:val="24"/>
          <w:lang w:eastAsia="en-US"/>
        </w:rPr>
        <w:t xml:space="preserve">elyettesítési időszak </w:t>
      </w:r>
      <w:r w:rsidR="00CC57DD" w:rsidRPr="001F638E">
        <w:rPr>
          <w:rFonts w:ascii="Times New Roman" w:eastAsiaTheme="minorHAnsi" w:hAnsi="Times New Roman"/>
          <w:sz w:val="24"/>
          <w:szCs w:val="24"/>
          <w:lang w:eastAsia="en-US"/>
        </w:rPr>
        <w:t>záró napja</w:t>
      </w:r>
      <w:r w:rsidR="00247195" w:rsidRPr="001F638E">
        <w:rPr>
          <w:rFonts w:ascii="Times New Roman" w:eastAsiaTheme="minorHAnsi" w:hAnsi="Times New Roman"/>
          <w:sz w:val="24"/>
          <w:szCs w:val="24"/>
          <w:lang w:eastAsia="en-US"/>
        </w:rPr>
        <w:t xml:space="preserve">: </w:t>
      </w:r>
    </w:p>
    <w:tbl>
      <w:tblPr>
        <w:tblStyle w:val="Rcsostblzat"/>
        <w:tblW w:w="5000" w:type="pct"/>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081"/>
        <w:gridCol w:w="1843"/>
        <w:gridCol w:w="1597"/>
        <w:gridCol w:w="1097"/>
        <w:gridCol w:w="708"/>
        <w:gridCol w:w="1990"/>
      </w:tblGrid>
      <w:tr w:rsidR="004956E6" w:rsidRPr="001F638E" w:rsidTr="00893968">
        <w:trPr>
          <w:jc w:val="center"/>
        </w:trPr>
        <w:tc>
          <w:tcPr>
            <w:tcW w:w="1117" w:type="pct"/>
            <w:vAlign w:val="center"/>
          </w:tcPr>
          <w:p w:rsidR="004956E6" w:rsidRPr="001F638E" w:rsidRDefault="004956E6" w:rsidP="00290867">
            <w:pPr>
              <w:jc w:val="center"/>
              <w:rPr>
                <w:rFonts w:ascii="Times New Roman" w:hAnsi="Times New Roman"/>
                <w:sz w:val="20"/>
                <w:szCs w:val="20"/>
              </w:rPr>
            </w:pPr>
            <w:r w:rsidRPr="001F638E">
              <w:rPr>
                <w:rFonts w:ascii="Times New Roman" w:hAnsi="Times New Roman"/>
                <w:b/>
                <w:sz w:val="20"/>
                <w:szCs w:val="20"/>
              </w:rPr>
              <w:t>M</w:t>
            </w:r>
            <w:r w:rsidR="00893968" w:rsidRPr="001F638E">
              <w:rPr>
                <w:rFonts w:ascii="Times New Roman" w:hAnsi="Times New Roman"/>
                <w:b/>
                <w:sz w:val="20"/>
                <w:szCs w:val="20"/>
              </w:rPr>
              <w:t>unkakör</w:t>
            </w:r>
            <w:r w:rsidRPr="001F638E">
              <w:rPr>
                <w:rFonts w:ascii="Times New Roman" w:hAnsi="Times New Roman"/>
                <w:b/>
                <w:sz w:val="20"/>
                <w:szCs w:val="20"/>
              </w:rPr>
              <w:t xml:space="preserve"> </w:t>
            </w:r>
          </w:p>
        </w:tc>
        <w:tc>
          <w:tcPr>
            <w:tcW w:w="989" w:type="pct"/>
          </w:tcPr>
          <w:p w:rsidR="004956E6" w:rsidRPr="001F638E" w:rsidRDefault="004956E6" w:rsidP="00703885">
            <w:pPr>
              <w:jc w:val="center"/>
              <w:rPr>
                <w:rFonts w:ascii="Times New Roman" w:hAnsi="Times New Roman"/>
                <w:b/>
                <w:sz w:val="20"/>
                <w:szCs w:val="20"/>
              </w:rPr>
            </w:pPr>
            <w:r w:rsidRPr="001F638E">
              <w:rPr>
                <w:rFonts w:ascii="Times New Roman" w:hAnsi="Times New Roman"/>
                <w:b/>
                <w:sz w:val="20"/>
                <w:szCs w:val="20"/>
              </w:rPr>
              <w:t>Foglalkoztatottak létszáma</w:t>
            </w:r>
          </w:p>
        </w:tc>
        <w:tc>
          <w:tcPr>
            <w:tcW w:w="857" w:type="pct"/>
            <w:vAlign w:val="center"/>
          </w:tcPr>
          <w:p w:rsidR="004956E6" w:rsidRPr="001F638E" w:rsidRDefault="004956E6" w:rsidP="00290867">
            <w:pPr>
              <w:jc w:val="center"/>
              <w:rPr>
                <w:rFonts w:ascii="Times New Roman" w:hAnsi="Times New Roman"/>
                <w:b/>
                <w:sz w:val="20"/>
                <w:szCs w:val="20"/>
              </w:rPr>
            </w:pPr>
            <w:r w:rsidRPr="00A80EFA">
              <w:rPr>
                <w:rFonts w:ascii="Times New Roman" w:hAnsi="Times New Roman"/>
                <w:b/>
                <w:sz w:val="20"/>
                <w:szCs w:val="20"/>
              </w:rPr>
              <w:t xml:space="preserve">Jogviszony típusa </w:t>
            </w:r>
          </w:p>
        </w:tc>
        <w:tc>
          <w:tcPr>
            <w:tcW w:w="589"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b/>
                <w:sz w:val="20"/>
                <w:szCs w:val="20"/>
              </w:rPr>
              <w:t>Teljes napi munkaidő</w:t>
            </w:r>
          </w:p>
        </w:tc>
        <w:tc>
          <w:tcPr>
            <w:tcW w:w="380"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b/>
                <w:sz w:val="20"/>
                <w:szCs w:val="20"/>
              </w:rPr>
              <w:t>Részmunkaidő</w:t>
            </w:r>
          </w:p>
        </w:tc>
        <w:tc>
          <w:tcPr>
            <w:tcW w:w="1068" w:type="pct"/>
            <w:vAlign w:val="center"/>
          </w:tcPr>
          <w:p w:rsidR="004956E6" w:rsidRPr="001F638E" w:rsidRDefault="004956E6" w:rsidP="00703885">
            <w:pPr>
              <w:jc w:val="center"/>
              <w:rPr>
                <w:rFonts w:ascii="Times New Roman" w:hAnsi="Times New Roman"/>
                <w:b/>
                <w:sz w:val="20"/>
                <w:szCs w:val="20"/>
              </w:rPr>
            </w:pPr>
            <w:r w:rsidRPr="001F638E">
              <w:rPr>
                <w:rFonts w:ascii="Times New Roman" w:hAnsi="Times New Roman"/>
                <w:sz w:val="20"/>
                <w:szCs w:val="20"/>
              </w:rPr>
              <w:t xml:space="preserve"> </w:t>
            </w:r>
            <w:r w:rsidRPr="001F638E">
              <w:rPr>
                <w:rFonts w:ascii="Times New Roman" w:hAnsi="Times New Roman"/>
                <w:b/>
                <w:sz w:val="20"/>
                <w:szCs w:val="20"/>
              </w:rPr>
              <w:t>Foglalkoztatottak képzettsége, képesítése</w:t>
            </w:r>
          </w:p>
        </w:tc>
      </w:tr>
      <w:tr w:rsidR="004956E6" w:rsidRPr="001F638E" w:rsidTr="00893968">
        <w:trPr>
          <w:jc w:val="center"/>
        </w:trPr>
        <w:tc>
          <w:tcPr>
            <w:tcW w:w="1117"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sz w:val="20"/>
                <w:szCs w:val="20"/>
              </w:rPr>
              <w:t>végrehajtó</w:t>
            </w:r>
          </w:p>
        </w:tc>
        <w:tc>
          <w:tcPr>
            <w:tcW w:w="989" w:type="pct"/>
          </w:tcPr>
          <w:p w:rsidR="004956E6" w:rsidRPr="001F638E" w:rsidRDefault="004956E6" w:rsidP="00703885">
            <w:pPr>
              <w:jc w:val="center"/>
              <w:rPr>
                <w:rFonts w:ascii="Times New Roman" w:hAnsi="Times New Roman"/>
                <w:sz w:val="20"/>
                <w:szCs w:val="20"/>
              </w:rPr>
            </w:pPr>
          </w:p>
        </w:tc>
        <w:tc>
          <w:tcPr>
            <w:tcW w:w="857" w:type="pct"/>
            <w:vAlign w:val="center"/>
          </w:tcPr>
          <w:p w:rsidR="004956E6" w:rsidRPr="001F638E" w:rsidRDefault="004956E6" w:rsidP="00703885">
            <w:pPr>
              <w:jc w:val="center"/>
              <w:rPr>
                <w:rFonts w:ascii="Times New Roman" w:hAnsi="Times New Roman"/>
                <w:sz w:val="20"/>
                <w:szCs w:val="20"/>
              </w:rPr>
            </w:pPr>
          </w:p>
        </w:tc>
        <w:tc>
          <w:tcPr>
            <w:tcW w:w="589" w:type="pct"/>
            <w:vAlign w:val="center"/>
          </w:tcPr>
          <w:p w:rsidR="004956E6" w:rsidRPr="001F638E" w:rsidRDefault="004956E6" w:rsidP="00703885">
            <w:pPr>
              <w:jc w:val="center"/>
              <w:rPr>
                <w:rFonts w:ascii="Times New Roman" w:hAnsi="Times New Roman"/>
                <w:sz w:val="20"/>
                <w:szCs w:val="20"/>
              </w:rPr>
            </w:pPr>
          </w:p>
        </w:tc>
        <w:tc>
          <w:tcPr>
            <w:tcW w:w="380" w:type="pct"/>
            <w:vAlign w:val="center"/>
          </w:tcPr>
          <w:p w:rsidR="004956E6" w:rsidRPr="001F638E" w:rsidRDefault="004956E6" w:rsidP="00703885">
            <w:pPr>
              <w:jc w:val="center"/>
              <w:rPr>
                <w:rFonts w:ascii="Times New Roman" w:hAnsi="Times New Roman"/>
                <w:sz w:val="20"/>
                <w:szCs w:val="20"/>
              </w:rPr>
            </w:pPr>
          </w:p>
        </w:tc>
        <w:tc>
          <w:tcPr>
            <w:tcW w:w="1068" w:type="pct"/>
            <w:vAlign w:val="center"/>
          </w:tcPr>
          <w:p w:rsidR="004956E6" w:rsidRPr="001F638E" w:rsidRDefault="004956E6" w:rsidP="00703885">
            <w:pPr>
              <w:jc w:val="center"/>
              <w:rPr>
                <w:rFonts w:ascii="Times New Roman" w:hAnsi="Times New Roman"/>
                <w:sz w:val="20"/>
                <w:szCs w:val="20"/>
              </w:rPr>
            </w:pPr>
          </w:p>
        </w:tc>
      </w:tr>
      <w:tr w:rsidR="004956E6" w:rsidRPr="001F638E" w:rsidTr="00893968">
        <w:trPr>
          <w:jc w:val="center"/>
        </w:trPr>
        <w:tc>
          <w:tcPr>
            <w:tcW w:w="1117"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sz w:val="20"/>
                <w:szCs w:val="20"/>
              </w:rPr>
              <w:t>végrehajtó-helyettes</w:t>
            </w:r>
          </w:p>
        </w:tc>
        <w:tc>
          <w:tcPr>
            <w:tcW w:w="989" w:type="pct"/>
          </w:tcPr>
          <w:p w:rsidR="004956E6" w:rsidRPr="001F638E" w:rsidRDefault="004956E6" w:rsidP="00703885">
            <w:pPr>
              <w:jc w:val="center"/>
              <w:rPr>
                <w:rFonts w:ascii="Times New Roman" w:hAnsi="Times New Roman"/>
                <w:sz w:val="20"/>
                <w:szCs w:val="20"/>
              </w:rPr>
            </w:pPr>
          </w:p>
        </w:tc>
        <w:tc>
          <w:tcPr>
            <w:tcW w:w="857" w:type="pct"/>
            <w:vAlign w:val="center"/>
          </w:tcPr>
          <w:p w:rsidR="004956E6" w:rsidRPr="001F638E" w:rsidRDefault="004956E6" w:rsidP="00703885">
            <w:pPr>
              <w:jc w:val="center"/>
              <w:rPr>
                <w:rFonts w:ascii="Times New Roman" w:hAnsi="Times New Roman"/>
                <w:sz w:val="20"/>
                <w:szCs w:val="20"/>
              </w:rPr>
            </w:pPr>
          </w:p>
        </w:tc>
        <w:tc>
          <w:tcPr>
            <w:tcW w:w="589" w:type="pct"/>
            <w:vAlign w:val="center"/>
          </w:tcPr>
          <w:p w:rsidR="004956E6" w:rsidRPr="001F638E" w:rsidRDefault="004956E6" w:rsidP="00703885">
            <w:pPr>
              <w:jc w:val="center"/>
              <w:rPr>
                <w:rFonts w:ascii="Times New Roman" w:hAnsi="Times New Roman"/>
                <w:sz w:val="20"/>
                <w:szCs w:val="20"/>
              </w:rPr>
            </w:pPr>
          </w:p>
        </w:tc>
        <w:tc>
          <w:tcPr>
            <w:tcW w:w="380" w:type="pct"/>
            <w:vAlign w:val="center"/>
          </w:tcPr>
          <w:p w:rsidR="004956E6" w:rsidRPr="001F638E" w:rsidRDefault="004956E6" w:rsidP="00703885">
            <w:pPr>
              <w:jc w:val="center"/>
              <w:rPr>
                <w:rFonts w:ascii="Times New Roman" w:hAnsi="Times New Roman"/>
                <w:sz w:val="20"/>
                <w:szCs w:val="20"/>
              </w:rPr>
            </w:pPr>
          </w:p>
        </w:tc>
        <w:tc>
          <w:tcPr>
            <w:tcW w:w="1068" w:type="pct"/>
            <w:vAlign w:val="center"/>
          </w:tcPr>
          <w:p w:rsidR="004956E6" w:rsidRPr="001F638E" w:rsidRDefault="004956E6" w:rsidP="00703885">
            <w:pPr>
              <w:jc w:val="center"/>
              <w:rPr>
                <w:rFonts w:ascii="Times New Roman" w:hAnsi="Times New Roman"/>
                <w:sz w:val="20"/>
                <w:szCs w:val="20"/>
              </w:rPr>
            </w:pPr>
          </w:p>
        </w:tc>
      </w:tr>
      <w:tr w:rsidR="004956E6" w:rsidRPr="001F638E" w:rsidTr="00893968">
        <w:trPr>
          <w:jc w:val="center"/>
        </w:trPr>
        <w:tc>
          <w:tcPr>
            <w:tcW w:w="1117"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sz w:val="20"/>
                <w:szCs w:val="20"/>
              </w:rPr>
              <w:t>végrehajtójelölt</w:t>
            </w:r>
          </w:p>
        </w:tc>
        <w:tc>
          <w:tcPr>
            <w:tcW w:w="989" w:type="pct"/>
          </w:tcPr>
          <w:p w:rsidR="004956E6" w:rsidRPr="001F638E" w:rsidRDefault="004956E6" w:rsidP="00703885">
            <w:pPr>
              <w:jc w:val="center"/>
              <w:rPr>
                <w:rFonts w:ascii="Times New Roman" w:hAnsi="Times New Roman"/>
                <w:sz w:val="20"/>
                <w:szCs w:val="20"/>
              </w:rPr>
            </w:pPr>
          </w:p>
        </w:tc>
        <w:tc>
          <w:tcPr>
            <w:tcW w:w="857" w:type="pct"/>
            <w:vAlign w:val="center"/>
          </w:tcPr>
          <w:p w:rsidR="004956E6" w:rsidRPr="001F638E" w:rsidRDefault="004956E6" w:rsidP="00703885">
            <w:pPr>
              <w:jc w:val="center"/>
              <w:rPr>
                <w:rFonts w:ascii="Times New Roman" w:hAnsi="Times New Roman"/>
                <w:sz w:val="20"/>
                <w:szCs w:val="20"/>
              </w:rPr>
            </w:pPr>
          </w:p>
        </w:tc>
        <w:tc>
          <w:tcPr>
            <w:tcW w:w="589" w:type="pct"/>
            <w:vAlign w:val="center"/>
          </w:tcPr>
          <w:p w:rsidR="004956E6" w:rsidRPr="001F638E" w:rsidRDefault="004956E6" w:rsidP="00703885">
            <w:pPr>
              <w:jc w:val="center"/>
              <w:rPr>
                <w:rFonts w:ascii="Times New Roman" w:hAnsi="Times New Roman"/>
                <w:sz w:val="20"/>
                <w:szCs w:val="20"/>
              </w:rPr>
            </w:pPr>
          </w:p>
        </w:tc>
        <w:tc>
          <w:tcPr>
            <w:tcW w:w="380" w:type="pct"/>
            <w:vAlign w:val="center"/>
          </w:tcPr>
          <w:p w:rsidR="004956E6" w:rsidRPr="001F638E" w:rsidRDefault="004956E6" w:rsidP="00703885">
            <w:pPr>
              <w:jc w:val="center"/>
              <w:rPr>
                <w:rFonts w:ascii="Times New Roman" w:hAnsi="Times New Roman"/>
                <w:sz w:val="20"/>
                <w:szCs w:val="20"/>
              </w:rPr>
            </w:pPr>
          </w:p>
        </w:tc>
        <w:tc>
          <w:tcPr>
            <w:tcW w:w="1068" w:type="pct"/>
            <w:vAlign w:val="center"/>
          </w:tcPr>
          <w:p w:rsidR="004956E6" w:rsidRPr="001F638E" w:rsidRDefault="004956E6" w:rsidP="00703885">
            <w:pPr>
              <w:jc w:val="center"/>
              <w:rPr>
                <w:rFonts w:ascii="Times New Roman" w:hAnsi="Times New Roman"/>
                <w:sz w:val="20"/>
                <w:szCs w:val="20"/>
              </w:rPr>
            </w:pPr>
          </w:p>
        </w:tc>
      </w:tr>
      <w:tr w:rsidR="004956E6" w:rsidRPr="001F638E" w:rsidTr="00893968">
        <w:trPr>
          <w:jc w:val="center"/>
        </w:trPr>
        <w:tc>
          <w:tcPr>
            <w:tcW w:w="1117"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sz w:val="20"/>
                <w:szCs w:val="20"/>
              </w:rPr>
              <w:t>adminisztratív alkalmazott</w:t>
            </w:r>
          </w:p>
        </w:tc>
        <w:tc>
          <w:tcPr>
            <w:tcW w:w="989" w:type="pct"/>
          </w:tcPr>
          <w:p w:rsidR="004956E6" w:rsidRPr="001F638E" w:rsidRDefault="004956E6" w:rsidP="00703885">
            <w:pPr>
              <w:jc w:val="center"/>
              <w:rPr>
                <w:rFonts w:ascii="Times New Roman" w:hAnsi="Times New Roman"/>
                <w:sz w:val="20"/>
                <w:szCs w:val="20"/>
              </w:rPr>
            </w:pPr>
          </w:p>
        </w:tc>
        <w:tc>
          <w:tcPr>
            <w:tcW w:w="857" w:type="pct"/>
            <w:vAlign w:val="center"/>
          </w:tcPr>
          <w:p w:rsidR="004956E6" w:rsidRPr="001F638E" w:rsidRDefault="004956E6" w:rsidP="00703885">
            <w:pPr>
              <w:jc w:val="center"/>
              <w:rPr>
                <w:rFonts w:ascii="Times New Roman" w:hAnsi="Times New Roman"/>
                <w:sz w:val="20"/>
                <w:szCs w:val="20"/>
              </w:rPr>
            </w:pPr>
          </w:p>
        </w:tc>
        <w:tc>
          <w:tcPr>
            <w:tcW w:w="589" w:type="pct"/>
            <w:vAlign w:val="center"/>
          </w:tcPr>
          <w:p w:rsidR="004956E6" w:rsidRPr="001F638E" w:rsidRDefault="004956E6" w:rsidP="00703885">
            <w:pPr>
              <w:jc w:val="center"/>
              <w:rPr>
                <w:rFonts w:ascii="Times New Roman" w:hAnsi="Times New Roman"/>
                <w:sz w:val="20"/>
                <w:szCs w:val="20"/>
              </w:rPr>
            </w:pPr>
          </w:p>
        </w:tc>
        <w:tc>
          <w:tcPr>
            <w:tcW w:w="380" w:type="pct"/>
            <w:vAlign w:val="center"/>
          </w:tcPr>
          <w:p w:rsidR="004956E6" w:rsidRPr="001F638E" w:rsidRDefault="004956E6" w:rsidP="00703885">
            <w:pPr>
              <w:jc w:val="center"/>
              <w:rPr>
                <w:rFonts w:ascii="Times New Roman" w:hAnsi="Times New Roman"/>
                <w:sz w:val="20"/>
                <w:szCs w:val="20"/>
              </w:rPr>
            </w:pPr>
          </w:p>
        </w:tc>
        <w:tc>
          <w:tcPr>
            <w:tcW w:w="1068" w:type="pct"/>
            <w:vAlign w:val="center"/>
          </w:tcPr>
          <w:p w:rsidR="004956E6" w:rsidRPr="001F638E" w:rsidRDefault="004956E6" w:rsidP="00703885">
            <w:pPr>
              <w:jc w:val="center"/>
              <w:rPr>
                <w:rFonts w:ascii="Times New Roman" w:hAnsi="Times New Roman"/>
                <w:sz w:val="20"/>
                <w:szCs w:val="20"/>
              </w:rPr>
            </w:pPr>
          </w:p>
        </w:tc>
      </w:tr>
      <w:tr w:rsidR="004956E6" w:rsidRPr="001F638E" w:rsidTr="00893968">
        <w:trPr>
          <w:jc w:val="center"/>
        </w:trPr>
        <w:tc>
          <w:tcPr>
            <w:tcW w:w="1117"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sz w:val="20"/>
                <w:szCs w:val="20"/>
              </w:rPr>
              <w:t>egyéb</w:t>
            </w:r>
            <w:r w:rsidR="00290867">
              <w:rPr>
                <w:rFonts w:ascii="Times New Roman" w:hAnsi="Times New Roman"/>
                <w:sz w:val="20"/>
                <w:szCs w:val="20"/>
              </w:rPr>
              <w:t xml:space="preserve"> (pl.: </w:t>
            </w:r>
            <w:r w:rsidR="00290867" w:rsidRPr="001F638E">
              <w:rPr>
                <w:rFonts w:ascii="Times New Roman" w:hAnsi="Times New Roman"/>
                <w:sz w:val="20"/>
                <w:szCs w:val="20"/>
              </w:rPr>
              <w:t>adatvédelmi tisztviselő, rendszergazda, könyvelő stb.)</w:t>
            </w:r>
          </w:p>
        </w:tc>
        <w:tc>
          <w:tcPr>
            <w:tcW w:w="989" w:type="pct"/>
          </w:tcPr>
          <w:p w:rsidR="004956E6" w:rsidRPr="001F638E" w:rsidRDefault="004956E6" w:rsidP="00703885">
            <w:pPr>
              <w:jc w:val="center"/>
              <w:rPr>
                <w:rFonts w:ascii="Times New Roman" w:hAnsi="Times New Roman"/>
                <w:sz w:val="20"/>
                <w:szCs w:val="20"/>
              </w:rPr>
            </w:pPr>
          </w:p>
        </w:tc>
        <w:tc>
          <w:tcPr>
            <w:tcW w:w="857" w:type="pct"/>
            <w:vAlign w:val="center"/>
          </w:tcPr>
          <w:p w:rsidR="004956E6" w:rsidRPr="001F638E" w:rsidRDefault="004956E6" w:rsidP="00703885">
            <w:pPr>
              <w:jc w:val="center"/>
              <w:rPr>
                <w:rFonts w:ascii="Times New Roman" w:hAnsi="Times New Roman"/>
                <w:sz w:val="20"/>
                <w:szCs w:val="20"/>
              </w:rPr>
            </w:pPr>
          </w:p>
        </w:tc>
        <w:tc>
          <w:tcPr>
            <w:tcW w:w="589" w:type="pct"/>
            <w:vAlign w:val="center"/>
          </w:tcPr>
          <w:p w:rsidR="004956E6" w:rsidRPr="001F638E" w:rsidRDefault="004956E6" w:rsidP="00703885">
            <w:pPr>
              <w:jc w:val="center"/>
              <w:rPr>
                <w:rFonts w:ascii="Times New Roman" w:hAnsi="Times New Roman"/>
                <w:sz w:val="20"/>
                <w:szCs w:val="20"/>
              </w:rPr>
            </w:pPr>
          </w:p>
        </w:tc>
        <w:tc>
          <w:tcPr>
            <w:tcW w:w="380" w:type="pct"/>
            <w:vAlign w:val="center"/>
          </w:tcPr>
          <w:p w:rsidR="004956E6" w:rsidRPr="001F638E" w:rsidRDefault="004956E6" w:rsidP="00703885">
            <w:pPr>
              <w:jc w:val="center"/>
              <w:rPr>
                <w:rFonts w:ascii="Times New Roman" w:hAnsi="Times New Roman"/>
                <w:sz w:val="20"/>
                <w:szCs w:val="20"/>
              </w:rPr>
            </w:pPr>
          </w:p>
        </w:tc>
        <w:tc>
          <w:tcPr>
            <w:tcW w:w="1068" w:type="pct"/>
            <w:vAlign w:val="center"/>
          </w:tcPr>
          <w:p w:rsidR="004956E6" w:rsidRPr="001F638E" w:rsidRDefault="004956E6" w:rsidP="00703885">
            <w:pPr>
              <w:jc w:val="center"/>
              <w:rPr>
                <w:rFonts w:ascii="Times New Roman" w:hAnsi="Times New Roman"/>
                <w:sz w:val="20"/>
                <w:szCs w:val="20"/>
              </w:rPr>
            </w:pPr>
          </w:p>
        </w:tc>
      </w:tr>
    </w:tbl>
    <w:p w:rsidR="00247195" w:rsidRPr="001F638E" w:rsidRDefault="00247195" w:rsidP="009D6010">
      <w:pPr>
        <w:spacing w:after="0"/>
        <w:rPr>
          <w:rFonts w:ascii="Times New Roman" w:hAnsi="Times New Roman"/>
          <w:sz w:val="24"/>
          <w:szCs w:val="24"/>
        </w:rPr>
      </w:pPr>
    </w:p>
    <w:p w:rsidR="00ED1CA6" w:rsidRPr="001F638E" w:rsidRDefault="00ED1CA6" w:rsidP="00F947A9">
      <w:pPr>
        <w:autoSpaceDE w:val="0"/>
        <w:autoSpaceDN w:val="0"/>
        <w:adjustRightInd w:val="0"/>
        <w:spacing w:after="0" w:line="240" w:lineRule="auto"/>
        <w:jc w:val="both"/>
        <w:rPr>
          <w:rFonts w:ascii="Times New Roman" w:eastAsiaTheme="minorHAnsi" w:hAnsi="Times New Roman"/>
          <w:b/>
          <w:sz w:val="24"/>
          <w:szCs w:val="24"/>
          <w:lang w:eastAsia="en-US"/>
        </w:rPr>
      </w:pPr>
    </w:p>
    <w:p w:rsidR="00906AB3" w:rsidRPr="001F638E" w:rsidRDefault="00906AB3" w:rsidP="00F947A9">
      <w:pPr>
        <w:autoSpaceDE w:val="0"/>
        <w:autoSpaceDN w:val="0"/>
        <w:adjustRightInd w:val="0"/>
        <w:spacing w:after="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2. </w:t>
      </w:r>
      <w:r w:rsidR="000925FB" w:rsidRPr="001F638E">
        <w:rPr>
          <w:rFonts w:ascii="Times New Roman" w:eastAsiaTheme="minorHAnsi" w:hAnsi="Times New Roman"/>
          <w:b/>
          <w:sz w:val="24"/>
          <w:szCs w:val="24"/>
          <w:lang w:eastAsia="en-US"/>
        </w:rPr>
        <w:t xml:space="preserve"> A </w:t>
      </w:r>
      <w:r w:rsidR="003F0203" w:rsidRPr="003F0203">
        <w:rPr>
          <w:rFonts w:ascii="Times New Roman" w:eastAsiaTheme="minorHAnsi" w:hAnsi="Times New Roman"/>
          <w:b/>
          <w:sz w:val="24"/>
          <w:szCs w:val="24"/>
          <w:lang w:eastAsia="en-US"/>
        </w:rPr>
        <w:t>tárgyévi beszámolási kötelezettséggel érintett helyettesítési időszak kezdő- és zárónapján</w:t>
      </w:r>
      <w:r w:rsidR="000925FB" w:rsidRPr="001F638E">
        <w:rPr>
          <w:rFonts w:ascii="Times New Roman" w:eastAsiaTheme="minorHAnsi" w:hAnsi="Times New Roman"/>
          <w:b/>
          <w:sz w:val="24"/>
          <w:szCs w:val="24"/>
          <w:lang w:eastAsia="en-US"/>
        </w:rPr>
        <w:t xml:space="preserve"> </w:t>
      </w:r>
      <w:r w:rsidR="003F0203">
        <w:rPr>
          <w:rFonts w:ascii="Times New Roman" w:eastAsiaTheme="minorHAnsi" w:hAnsi="Times New Roman"/>
          <w:b/>
          <w:sz w:val="24"/>
          <w:szCs w:val="24"/>
          <w:lang w:eastAsia="en-US"/>
        </w:rPr>
        <w:t xml:space="preserve">a </w:t>
      </w:r>
      <w:r w:rsidR="000925FB" w:rsidRPr="001F638E">
        <w:rPr>
          <w:rFonts w:ascii="Times New Roman" w:eastAsiaTheme="minorHAnsi" w:hAnsi="Times New Roman"/>
          <w:b/>
          <w:sz w:val="24"/>
          <w:szCs w:val="24"/>
          <w:lang w:eastAsia="en-US"/>
        </w:rPr>
        <w:t>v</w:t>
      </w:r>
      <w:r w:rsidR="004F30B6" w:rsidRPr="001F638E">
        <w:rPr>
          <w:rFonts w:ascii="Times New Roman" w:eastAsiaTheme="minorHAnsi" w:hAnsi="Times New Roman"/>
          <w:b/>
          <w:sz w:val="24"/>
          <w:szCs w:val="24"/>
          <w:lang w:eastAsia="en-US"/>
        </w:rPr>
        <w:t>égrehajtói iroda székhelye, illetve fióktelepe céljára szolgáló ingatlan típusa, használatának jogcíme, alapterülete</w:t>
      </w:r>
    </w:p>
    <w:p w:rsidR="00C6553A" w:rsidRPr="001F638E"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C54BE3" w:rsidRPr="001F638E" w:rsidRDefault="00E91701" w:rsidP="00893968">
      <w:pPr>
        <w:autoSpaceDE w:val="0"/>
        <w:autoSpaceDN w:val="0"/>
        <w:adjustRightInd w:val="0"/>
        <w:spacing w:after="0" w:line="240" w:lineRule="auto"/>
        <w:jc w:val="both"/>
        <w:rPr>
          <w:rFonts w:ascii="Times New Roman" w:hAnsi="Times New Roman"/>
          <w:b/>
          <w:sz w:val="24"/>
          <w:szCs w:val="24"/>
        </w:rPr>
      </w:pPr>
      <w:r>
        <w:rPr>
          <w:rFonts w:ascii="Times New Roman" w:eastAsiaTheme="minorHAnsi" w:hAnsi="Times New Roman"/>
          <w:sz w:val="24"/>
          <w:szCs w:val="24"/>
          <w:lang w:eastAsia="en-US"/>
        </w:rPr>
        <w:t>H</w:t>
      </w:r>
      <w:r w:rsidRPr="00E91701">
        <w:rPr>
          <w:rFonts w:ascii="Times New Roman" w:eastAsiaTheme="minorHAnsi" w:hAnsi="Times New Roman"/>
          <w:sz w:val="24"/>
          <w:szCs w:val="24"/>
          <w:lang w:eastAsia="en-US"/>
        </w:rPr>
        <w:t>elyettesítési időszak</w:t>
      </w:r>
      <w:r w:rsidR="00C54BE3" w:rsidRPr="001F638E">
        <w:rPr>
          <w:rFonts w:ascii="Times New Roman" w:eastAsiaTheme="minorHAnsi" w:hAnsi="Times New Roman"/>
          <w:sz w:val="24"/>
          <w:szCs w:val="24"/>
          <w:lang w:eastAsia="en-US"/>
        </w:rPr>
        <w:t xml:space="preserve"> kezdő napja: </w:t>
      </w:r>
    </w:p>
    <w:tbl>
      <w:tblPr>
        <w:tblStyle w:val="Rcsostblzat"/>
        <w:tblW w:w="9671"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996"/>
        <w:gridCol w:w="4253"/>
        <w:gridCol w:w="1296"/>
        <w:gridCol w:w="2126"/>
      </w:tblGrid>
      <w:tr w:rsidR="00004840" w:rsidRPr="001F638E" w:rsidTr="00733FE5">
        <w:tc>
          <w:tcPr>
            <w:tcW w:w="1996" w:type="dxa"/>
            <w:tcBorders>
              <w:top w:val="thinThickSmallGap" w:sz="24" w:space="0" w:color="auto"/>
              <w:bottom w:val="thinThickSmallGap" w:sz="24" w:space="0" w:color="auto"/>
            </w:tcBorders>
            <w:vAlign w:val="center"/>
          </w:tcPr>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Székhely</w:t>
            </w:r>
            <w:r w:rsidR="00ED1CA6" w:rsidRPr="001F638E">
              <w:rPr>
                <w:rFonts w:ascii="Times New Roman" w:hAnsi="Times New Roman"/>
                <w:sz w:val="24"/>
                <w:szCs w:val="24"/>
              </w:rPr>
              <w:t xml:space="preserve"> címe</w:t>
            </w:r>
          </w:p>
        </w:tc>
        <w:tc>
          <w:tcPr>
            <w:tcW w:w="4253" w:type="dxa"/>
            <w:tcBorders>
              <w:top w:val="thinThickSmallGap" w:sz="24" w:space="0" w:color="auto"/>
              <w:bottom w:val="thinThickSmallGap" w:sz="24" w:space="0" w:color="auto"/>
            </w:tcBorders>
            <w:vAlign w:val="center"/>
          </w:tcPr>
          <w:p w:rsidR="00CF5576" w:rsidRPr="001F638E" w:rsidRDefault="00004840" w:rsidP="00F947A9">
            <w:pPr>
              <w:jc w:val="center"/>
              <w:rPr>
                <w:rFonts w:ascii="Times New Roman" w:hAnsi="Times New Roman"/>
                <w:sz w:val="24"/>
                <w:szCs w:val="24"/>
              </w:rPr>
            </w:pPr>
            <w:r w:rsidRPr="001F638E">
              <w:rPr>
                <w:rFonts w:ascii="Times New Roman" w:hAnsi="Times New Roman"/>
                <w:sz w:val="24"/>
                <w:szCs w:val="24"/>
              </w:rPr>
              <w:t>Típus</w:t>
            </w:r>
            <w:r w:rsidR="00F947A9" w:rsidRPr="001F638E">
              <w:rPr>
                <w:rFonts w:ascii="Times New Roman" w:hAnsi="Times New Roman"/>
                <w:sz w:val="24"/>
                <w:szCs w:val="24"/>
              </w:rPr>
              <w:t xml:space="preserve"> </w:t>
            </w:r>
          </w:p>
          <w:p w:rsidR="00004840" w:rsidRPr="001F638E" w:rsidRDefault="00F947A9" w:rsidP="00F947A9">
            <w:pPr>
              <w:jc w:val="center"/>
              <w:rPr>
                <w:rFonts w:ascii="Times New Roman" w:hAnsi="Times New Roman"/>
                <w:sz w:val="20"/>
                <w:szCs w:val="20"/>
              </w:rPr>
            </w:pPr>
            <w:r w:rsidRPr="001F638E">
              <w:rPr>
                <w:rFonts w:ascii="Times New Roman" w:hAnsi="Times New Roman"/>
                <w:sz w:val="20"/>
                <w:szCs w:val="20"/>
              </w:rPr>
              <w:t>(</w:t>
            </w:r>
            <w:r w:rsidRPr="001F638E">
              <w:rPr>
                <w:rFonts w:ascii="Times New Roman" w:eastAsiaTheme="minorHAnsi" w:hAnsi="Times New Roman"/>
                <w:sz w:val="20"/>
                <w:szCs w:val="20"/>
                <w:lang w:eastAsia="en-US"/>
              </w:rPr>
              <w:t xml:space="preserve">pl.: lakás, iroda, </w:t>
            </w:r>
            <w:r w:rsidR="00794C8E" w:rsidRPr="001F638E">
              <w:rPr>
                <w:rFonts w:ascii="Times New Roman" w:eastAsiaTheme="minorHAnsi" w:hAnsi="Times New Roman"/>
                <w:sz w:val="20"/>
                <w:szCs w:val="20"/>
                <w:lang w:eastAsia="en-US"/>
              </w:rPr>
              <w:t>lakáson belüli helyiség, önálló/</w:t>
            </w:r>
            <w:r w:rsidRPr="001F638E">
              <w:rPr>
                <w:rFonts w:ascii="Times New Roman" w:eastAsiaTheme="minorHAnsi" w:hAnsi="Times New Roman"/>
                <w:sz w:val="20"/>
                <w:szCs w:val="20"/>
                <w:lang w:eastAsia="en-US"/>
              </w:rPr>
              <w:t>megosztott lakás</w:t>
            </w:r>
            <w:r w:rsidR="00064A8E" w:rsidRPr="001F638E">
              <w:rPr>
                <w:rFonts w:ascii="Times New Roman" w:eastAsiaTheme="minorHAnsi" w:hAnsi="Times New Roman"/>
                <w:sz w:val="20"/>
                <w:szCs w:val="20"/>
                <w:lang w:eastAsia="en-US"/>
              </w:rPr>
              <w:t xml:space="preserve"> stb.</w:t>
            </w:r>
            <w:r w:rsidRPr="001F638E">
              <w:rPr>
                <w:rFonts w:ascii="Times New Roman" w:eastAsiaTheme="minorHAnsi" w:hAnsi="Times New Roman"/>
                <w:sz w:val="20"/>
                <w:szCs w:val="20"/>
                <w:lang w:eastAsia="en-US"/>
              </w:rPr>
              <w:t>)</w:t>
            </w:r>
          </w:p>
        </w:tc>
        <w:tc>
          <w:tcPr>
            <w:tcW w:w="1296" w:type="dxa"/>
            <w:tcBorders>
              <w:top w:val="thinThickSmallGap" w:sz="24" w:space="0" w:color="auto"/>
              <w:bottom w:val="thinThickSmallGap" w:sz="24" w:space="0" w:color="auto"/>
            </w:tcBorders>
            <w:vAlign w:val="center"/>
          </w:tcPr>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D63D74" w:rsidRPr="001F638E" w:rsidRDefault="00D63D74" w:rsidP="00C6553A">
            <w:pPr>
              <w:jc w:val="center"/>
              <w:rPr>
                <w:rFonts w:ascii="Times New Roman" w:hAnsi="Times New Roman"/>
                <w:sz w:val="24"/>
                <w:szCs w:val="24"/>
              </w:rPr>
            </w:pPr>
          </w:p>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Használat jogcíme</w:t>
            </w:r>
          </w:p>
        </w:tc>
      </w:tr>
      <w:tr w:rsidR="00004840" w:rsidRPr="001F638E" w:rsidTr="00733FE5">
        <w:trPr>
          <w:trHeight w:val="611"/>
        </w:trPr>
        <w:tc>
          <w:tcPr>
            <w:tcW w:w="1996" w:type="dxa"/>
            <w:tcBorders>
              <w:top w:val="thinThickSmallGap" w:sz="24" w:space="0" w:color="auto"/>
              <w:bottom w:val="thinThickSmallGap" w:sz="24" w:space="0" w:color="auto"/>
            </w:tcBorders>
            <w:vAlign w:val="center"/>
          </w:tcPr>
          <w:p w:rsidR="00004840" w:rsidRPr="001F638E" w:rsidRDefault="00004840" w:rsidP="00C6553A">
            <w:pPr>
              <w:jc w:val="center"/>
              <w:rPr>
                <w:rFonts w:ascii="Times New Roman" w:hAnsi="Times New Roman"/>
                <w:sz w:val="24"/>
                <w:szCs w:val="24"/>
              </w:rPr>
            </w:pPr>
          </w:p>
        </w:tc>
        <w:tc>
          <w:tcPr>
            <w:tcW w:w="4253" w:type="dxa"/>
            <w:tcBorders>
              <w:top w:val="thinThickSmallGap" w:sz="24" w:space="0" w:color="auto"/>
              <w:bottom w:val="thinThickSmallGap" w:sz="24" w:space="0" w:color="auto"/>
            </w:tcBorders>
            <w:vAlign w:val="center"/>
          </w:tcPr>
          <w:p w:rsidR="00004840" w:rsidRPr="001F638E" w:rsidRDefault="00004840" w:rsidP="00C6553A">
            <w:pPr>
              <w:jc w:val="center"/>
              <w:rPr>
                <w:rFonts w:ascii="Times New Roman" w:hAnsi="Times New Roman"/>
                <w:sz w:val="24"/>
                <w:szCs w:val="24"/>
              </w:rPr>
            </w:pPr>
          </w:p>
        </w:tc>
        <w:tc>
          <w:tcPr>
            <w:tcW w:w="1296" w:type="dxa"/>
            <w:tcBorders>
              <w:top w:val="thinThickSmallGap" w:sz="24" w:space="0" w:color="auto"/>
              <w:bottom w:val="thinThickSmallGap" w:sz="24" w:space="0" w:color="auto"/>
            </w:tcBorders>
            <w:vAlign w:val="center"/>
          </w:tcPr>
          <w:p w:rsidR="00004840" w:rsidRPr="001F638E" w:rsidRDefault="00004840" w:rsidP="00C6553A">
            <w:pPr>
              <w:jc w:val="center"/>
              <w:rPr>
                <w:rFonts w:ascii="Times New Roman" w:hAnsi="Times New Roman"/>
                <w:sz w:val="24"/>
                <w:szCs w:val="24"/>
              </w:rPr>
            </w:pPr>
          </w:p>
        </w:tc>
        <w:tc>
          <w:tcPr>
            <w:tcW w:w="2126" w:type="dxa"/>
            <w:tcBorders>
              <w:top w:val="thinThickSmallGap" w:sz="24" w:space="0" w:color="auto"/>
              <w:bottom w:val="thinThickSmallGap" w:sz="24" w:space="0" w:color="auto"/>
            </w:tcBorders>
          </w:tcPr>
          <w:p w:rsidR="00004840" w:rsidRPr="001F638E" w:rsidRDefault="00004840" w:rsidP="00C6553A">
            <w:pPr>
              <w:jc w:val="center"/>
              <w:rPr>
                <w:rFonts w:ascii="Times New Roman" w:hAnsi="Times New Roman"/>
                <w:sz w:val="24"/>
                <w:szCs w:val="24"/>
              </w:rPr>
            </w:pPr>
          </w:p>
        </w:tc>
      </w:tr>
      <w:tr w:rsidR="00004840" w:rsidRPr="001F638E" w:rsidTr="00733FE5">
        <w:trPr>
          <w:trHeight w:val="548"/>
        </w:trPr>
        <w:tc>
          <w:tcPr>
            <w:tcW w:w="1996" w:type="dxa"/>
            <w:tcBorders>
              <w:top w:val="thinThickSmallGap" w:sz="24" w:space="0" w:color="auto"/>
              <w:bottom w:val="thinThickSmallGap" w:sz="24" w:space="0" w:color="auto"/>
            </w:tcBorders>
            <w:vAlign w:val="center"/>
          </w:tcPr>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Fióktelep</w:t>
            </w:r>
            <w:r w:rsidR="00ED1CA6" w:rsidRPr="001F638E">
              <w:rPr>
                <w:rFonts w:ascii="Times New Roman" w:hAnsi="Times New Roman"/>
                <w:sz w:val="24"/>
                <w:szCs w:val="24"/>
              </w:rPr>
              <w:t xml:space="preserve"> címe</w:t>
            </w:r>
          </w:p>
        </w:tc>
        <w:tc>
          <w:tcPr>
            <w:tcW w:w="4253" w:type="dxa"/>
            <w:tcBorders>
              <w:top w:val="thinThickSmallGap" w:sz="24" w:space="0" w:color="auto"/>
              <w:bottom w:val="thinThickSmallGap" w:sz="24" w:space="0" w:color="auto"/>
            </w:tcBorders>
            <w:vAlign w:val="center"/>
          </w:tcPr>
          <w:p w:rsidR="00C1300C" w:rsidRPr="001F638E" w:rsidRDefault="00311E7B" w:rsidP="00C6553A">
            <w:pPr>
              <w:jc w:val="center"/>
              <w:rPr>
                <w:rFonts w:ascii="Times New Roman" w:hAnsi="Times New Roman"/>
                <w:sz w:val="24"/>
                <w:szCs w:val="24"/>
              </w:rPr>
            </w:pPr>
            <w:r w:rsidRPr="001F638E">
              <w:rPr>
                <w:rFonts w:ascii="Times New Roman" w:hAnsi="Times New Roman"/>
                <w:sz w:val="24"/>
                <w:szCs w:val="24"/>
              </w:rPr>
              <w:t>Típus</w:t>
            </w:r>
            <w:r w:rsidR="00C1300C" w:rsidRPr="001F638E">
              <w:rPr>
                <w:rFonts w:ascii="Times New Roman" w:hAnsi="Times New Roman"/>
                <w:sz w:val="24"/>
                <w:szCs w:val="24"/>
              </w:rPr>
              <w:t xml:space="preserve"> </w:t>
            </w:r>
          </w:p>
          <w:p w:rsidR="00004840" w:rsidRPr="001F638E" w:rsidRDefault="00C1300C" w:rsidP="00C6553A">
            <w:pPr>
              <w:jc w:val="center"/>
              <w:rPr>
                <w:rFonts w:ascii="Times New Roman" w:hAnsi="Times New Roman"/>
                <w:sz w:val="20"/>
                <w:szCs w:val="20"/>
              </w:rPr>
            </w:pPr>
            <w:r w:rsidRPr="001F638E">
              <w:rPr>
                <w:rFonts w:ascii="Times New Roman" w:hAnsi="Times New Roman"/>
                <w:sz w:val="20"/>
                <w:szCs w:val="20"/>
              </w:rPr>
              <w:t>(</w:t>
            </w:r>
            <w:r w:rsidRPr="001F638E">
              <w:rPr>
                <w:rFonts w:ascii="Times New Roman" w:eastAsiaTheme="minorHAnsi" w:hAnsi="Times New Roman"/>
                <w:sz w:val="20"/>
                <w:szCs w:val="20"/>
                <w:lang w:eastAsia="en-US"/>
              </w:rPr>
              <w:t xml:space="preserve">pl.: lakás, iroda, </w:t>
            </w:r>
            <w:r w:rsidR="00794C8E" w:rsidRPr="001F638E">
              <w:rPr>
                <w:rFonts w:ascii="Times New Roman" w:eastAsiaTheme="minorHAnsi" w:hAnsi="Times New Roman"/>
                <w:sz w:val="20"/>
                <w:szCs w:val="20"/>
                <w:lang w:eastAsia="en-US"/>
              </w:rPr>
              <w:t>lakáson belüli helyiség, önálló/megosztott lakás</w:t>
            </w:r>
            <w:r w:rsidRPr="001F638E">
              <w:rPr>
                <w:rFonts w:ascii="Times New Roman" w:eastAsiaTheme="minorHAnsi" w:hAnsi="Times New Roman"/>
                <w:sz w:val="20"/>
                <w:szCs w:val="20"/>
                <w:lang w:eastAsia="en-US"/>
              </w:rPr>
              <w:t xml:space="preserve"> stb.)</w:t>
            </w:r>
          </w:p>
        </w:tc>
        <w:tc>
          <w:tcPr>
            <w:tcW w:w="1296" w:type="dxa"/>
            <w:tcBorders>
              <w:top w:val="thinThickSmallGap" w:sz="24" w:space="0" w:color="auto"/>
              <w:bottom w:val="thinThickSmallGap" w:sz="24" w:space="0" w:color="auto"/>
            </w:tcBorders>
            <w:vAlign w:val="center"/>
          </w:tcPr>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D63D74" w:rsidRPr="001F638E" w:rsidRDefault="00D63D74" w:rsidP="00C6553A">
            <w:pPr>
              <w:jc w:val="center"/>
              <w:rPr>
                <w:rFonts w:ascii="Times New Roman" w:hAnsi="Times New Roman"/>
                <w:sz w:val="24"/>
                <w:szCs w:val="24"/>
              </w:rPr>
            </w:pPr>
          </w:p>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Használat jogcíme</w:t>
            </w:r>
          </w:p>
        </w:tc>
      </w:tr>
      <w:tr w:rsidR="00004840" w:rsidRPr="001F638E" w:rsidTr="00733FE5">
        <w:trPr>
          <w:trHeight w:val="554"/>
        </w:trPr>
        <w:tc>
          <w:tcPr>
            <w:tcW w:w="1996" w:type="dxa"/>
            <w:tcBorders>
              <w:top w:val="thinThickSmallGap" w:sz="24" w:space="0" w:color="auto"/>
            </w:tcBorders>
          </w:tcPr>
          <w:p w:rsidR="00004840" w:rsidRPr="001F638E" w:rsidRDefault="00004840" w:rsidP="00C6553A">
            <w:pPr>
              <w:jc w:val="center"/>
              <w:rPr>
                <w:rFonts w:ascii="Times New Roman" w:hAnsi="Times New Roman"/>
                <w:sz w:val="24"/>
                <w:szCs w:val="24"/>
              </w:rPr>
            </w:pPr>
          </w:p>
        </w:tc>
        <w:tc>
          <w:tcPr>
            <w:tcW w:w="4253" w:type="dxa"/>
            <w:tcBorders>
              <w:top w:val="thinThickSmallGap" w:sz="24" w:space="0" w:color="auto"/>
            </w:tcBorders>
          </w:tcPr>
          <w:p w:rsidR="00004840" w:rsidRPr="001F638E" w:rsidRDefault="00004840" w:rsidP="00C6553A">
            <w:pPr>
              <w:jc w:val="center"/>
              <w:rPr>
                <w:rFonts w:ascii="Times New Roman" w:hAnsi="Times New Roman"/>
                <w:sz w:val="24"/>
                <w:szCs w:val="24"/>
              </w:rPr>
            </w:pPr>
          </w:p>
        </w:tc>
        <w:tc>
          <w:tcPr>
            <w:tcW w:w="1296" w:type="dxa"/>
            <w:tcBorders>
              <w:top w:val="thinThickSmallGap" w:sz="24" w:space="0" w:color="auto"/>
            </w:tcBorders>
          </w:tcPr>
          <w:p w:rsidR="00004840" w:rsidRPr="001F638E" w:rsidRDefault="00004840" w:rsidP="00C6553A">
            <w:pPr>
              <w:jc w:val="center"/>
              <w:rPr>
                <w:rFonts w:ascii="Times New Roman" w:hAnsi="Times New Roman"/>
                <w:sz w:val="24"/>
                <w:szCs w:val="24"/>
              </w:rPr>
            </w:pPr>
          </w:p>
        </w:tc>
        <w:tc>
          <w:tcPr>
            <w:tcW w:w="2126" w:type="dxa"/>
            <w:tcBorders>
              <w:top w:val="thinThickSmallGap" w:sz="24" w:space="0" w:color="auto"/>
            </w:tcBorders>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842CFE" w:rsidRPr="001F638E" w:rsidTr="00733FE5">
        <w:trPr>
          <w:trHeight w:val="554"/>
        </w:trPr>
        <w:tc>
          <w:tcPr>
            <w:tcW w:w="1996" w:type="dxa"/>
          </w:tcPr>
          <w:p w:rsidR="00842CFE" w:rsidRPr="001F638E" w:rsidRDefault="00842CFE" w:rsidP="00550158">
            <w:pPr>
              <w:jc w:val="center"/>
              <w:rPr>
                <w:rFonts w:ascii="Times New Roman" w:hAnsi="Times New Roman"/>
                <w:sz w:val="24"/>
                <w:szCs w:val="24"/>
              </w:rPr>
            </w:pPr>
          </w:p>
        </w:tc>
        <w:tc>
          <w:tcPr>
            <w:tcW w:w="4253" w:type="dxa"/>
          </w:tcPr>
          <w:p w:rsidR="00842CFE" w:rsidRPr="001F638E" w:rsidRDefault="00842CFE" w:rsidP="00550158">
            <w:pPr>
              <w:jc w:val="center"/>
              <w:rPr>
                <w:rFonts w:ascii="Times New Roman" w:hAnsi="Times New Roman"/>
                <w:sz w:val="24"/>
                <w:szCs w:val="24"/>
              </w:rPr>
            </w:pPr>
          </w:p>
        </w:tc>
        <w:tc>
          <w:tcPr>
            <w:tcW w:w="1296" w:type="dxa"/>
          </w:tcPr>
          <w:p w:rsidR="00842CFE" w:rsidRPr="001F638E" w:rsidRDefault="00842CFE" w:rsidP="00550158">
            <w:pPr>
              <w:jc w:val="center"/>
              <w:rPr>
                <w:rFonts w:ascii="Times New Roman" w:hAnsi="Times New Roman"/>
                <w:sz w:val="24"/>
                <w:szCs w:val="24"/>
              </w:rPr>
            </w:pPr>
          </w:p>
        </w:tc>
        <w:tc>
          <w:tcPr>
            <w:tcW w:w="2126" w:type="dxa"/>
          </w:tcPr>
          <w:p w:rsidR="00842CFE" w:rsidRPr="001F638E" w:rsidRDefault="00842CFE" w:rsidP="00550158">
            <w:pPr>
              <w:jc w:val="center"/>
              <w:rPr>
                <w:rFonts w:ascii="Times New Roman" w:hAnsi="Times New Roman"/>
                <w:sz w:val="24"/>
                <w:szCs w:val="24"/>
              </w:rPr>
            </w:pPr>
          </w:p>
        </w:tc>
      </w:tr>
      <w:tr w:rsidR="00842CFE" w:rsidRPr="001F638E" w:rsidTr="00733FE5">
        <w:trPr>
          <w:trHeight w:val="554"/>
        </w:trPr>
        <w:tc>
          <w:tcPr>
            <w:tcW w:w="1996" w:type="dxa"/>
          </w:tcPr>
          <w:p w:rsidR="00842CFE" w:rsidRPr="001F638E" w:rsidRDefault="00842CFE" w:rsidP="00550158">
            <w:pPr>
              <w:jc w:val="center"/>
              <w:rPr>
                <w:rFonts w:ascii="Times New Roman" w:hAnsi="Times New Roman"/>
                <w:sz w:val="24"/>
                <w:szCs w:val="24"/>
              </w:rPr>
            </w:pPr>
          </w:p>
        </w:tc>
        <w:tc>
          <w:tcPr>
            <w:tcW w:w="4253" w:type="dxa"/>
          </w:tcPr>
          <w:p w:rsidR="00842CFE" w:rsidRPr="001F638E" w:rsidRDefault="00842CFE" w:rsidP="00550158">
            <w:pPr>
              <w:jc w:val="center"/>
              <w:rPr>
                <w:rFonts w:ascii="Times New Roman" w:hAnsi="Times New Roman"/>
                <w:sz w:val="24"/>
                <w:szCs w:val="24"/>
              </w:rPr>
            </w:pPr>
          </w:p>
        </w:tc>
        <w:tc>
          <w:tcPr>
            <w:tcW w:w="1296" w:type="dxa"/>
          </w:tcPr>
          <w:p w:rsidR="00842CFE" w:rsidRPr="001F638E" w:rsidRDefault="00842CFE" w:rsidP="00550158">
            <w:pPr>
              <w:jc w:val="center"/>
              <w:rPr>
                <w:rFonts w:ascii="Times New Roman" w:hAnsi="Times New Roman"/>
                <w:sz w:val="24"/>
                <w:szCs w:val="24"/>
              </w:rPr>
            </w:pPr>
          </w:p>
        </w:tc>
        <w:tc>
          <w:tcPr>
            <w:tcW w:w="2126" w:type="dxa"/>
          </w:tcPr>
          <w:p w:rsidR="00842CFE" w:rsidRPr="001F638E" w:rsidRDefault="00842CFE" w:rsidP="00550158">
            <w:pPr>
              <w:jc w:val="center"/>
              <w:rPr>
                <w:rFonts w:ascii="Times New Roman" w:hAnsi="Times New Roman"/>
                <w:sz w:val="24"/>
                <w:szCs w:val="24"/>
              </w:rPr>
            </w:pPr>
          </w:p>
        </w:tc>
      </w:tr>
      <w:tr w:rsidR="004F1709" w:rsidRPr="001F638E" w:rsidTr="00733FE5">
        <w:trPr>
          <w:trHeight w:val="554"/>
        </w:trPr>
        <w:tc>
          <w:tcPr>
            <w:tcW w:w="1996" w:type="dxa"/>
          </w:tcPr>
          <w:p w:rsidR="004F1709" w:rsidRPr="001F638E" w:rsidRDefault="004F1709" w:rsidP="00C6553A">
            <w:pPr>
              <w:jc w:val="center"/>
              <w:rPr>
                <w:rFonts w:ascii="Times New Roman" w:hAnsi="Times New Roman"/>
                <w:sz w:val="24"/>
                <w:szCs w:val="24"/>
              </w:rPr>
            </w:pPr>
          </w:p>
        </w:tc>
        <w:tc>
          <w:tcPr>
            <w:tcW w:w="4253" w:type="dxa"/>
          </w:tcPr>
          <w:p w:rsidR="004F1709" w:rsidRPr="001F638E" w:rsidRDefault="004F1709" w:rsidP="00C6553A">
            <w:pPr>
              <w:jc w:val="center"/>
              <w:rPr>
                <w:rFonts w:ascii="Times New Roman" w:hAnsi="Times New Roman"/>
                <w:sz w:val="24"/>
                <w:szCs w:val="24"/>
              </w:rPr>
            </w:pPr>
          </w:p>
        </w:tc>
        <w:tc>
          <w:tcPr>
            <w:tcW w:w="1296" w:type="dxa"/>
          </w:tcPr>
          <w:p w:rsidR="004F1709" w:rsidRPr="001F638E" w:rsidRDefault="004F1709" w:rsidP="00C6553A">
            <w:pPr>
              <w:jc w:val="center"/>
              <w:rPr>
                <w:rFonts w:ascii="Times New Roman" w:hAnsi="Times New Roman"/>
                <w:sz w:val="24"/>
                <w:szCs w:val="24"/>
              </w:rPr>
            </w:pPr>
          </w:p>
        </w:tc>
        <w:tc>
          <w:tcPr>
            <w:tcW w:w="2126" w:type="dxa"/>
          </w:tcPr>
          <w:p w:rsidR="004F1709" w:rsidRPr="001F638E" w:rsidRDefault="004F1709" w:rsidP="00C6553A">
            <w:pPr>
              <w:jc w:val="center"/>
              <w:rPr>
                <w:rFonts w:ascii="Times New Roman" w:hAnsi="Times New Roman"/>
                <w:sz w:val="24"/>
                <w:szCs w:val="24"/>
              </w:rPr>
            </w:pPr>
          </w:p>
        </w:tc>
      </w:tr>
    </w:tbl>
    <w:p w:rsidR="00C6553A" w:rsidRPr="001F638E" w:rsidRDefault="001B1ACB"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 xml:space="preserve">    </w:t>
      </w:r>
      <w:r w:rsidR="00D47265" w:rsidRPr="001F638E">
        <w:rPr>
          <w:rFonts w:ascii="Times New Roman" w:eastAsiaTheme="minorHAnsi" w:hAnsi="Times New Roman"/>
          <w:sz w:val="24"/>
          <w:szCs w:val="24"/>
          <w:lang w:eastAsia="en-US"/>
        </w:rPr>
        <w:t>(</w:t>
      </w:r>
      <w:r w:rsidR="00C6553A" w:rsidRPr="001F638E">
        <w:rPr>
          <w:rFonts w:ascii="Times New Roman" w:eastAsiaTheme="minorHAnsi" w:hAnsi="Times New Roman"/>
          <w:sz w:val="24"/>
          <w:szCs w:val="24"/>
          <w:lang w:eastAsia="en-US"/>
        </w:rPr>
        <w:t>sorok száma szükség esetén bővíthető</w:t>
      </w:r>
      <w:r w:rsidR="00D47265" w:rsidRPr="001F638E">
        <w:rPr>
          <w:rFonts w:ascii="Times New Roman" w:eastAsiaTheme="minorHAnsi" w:hAnsi="Times New Roman"/>
          <w:sz w:val="24"/>
          <w:szCs w:val="24"/>
          <w:lang w:eastAsia="en-US"/>
        </w:rPr>
        <w:t>)</w:t>
      </w:r>
    </w:p>
    <w:p w:rsidR="00C54BE3" w:rsidRPr="001F638E" w:rsidRDefault="00C54BE3"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p>
    <w:p w:rsidR="00C54BE3" w:rsidRPr="001F638E" w:rsidRDefault="00E91701" w:rsidP="00893968">
      <w:pPr>
        <w:autoSpaceDE w:val="0"/>
        <w:autoSpaceDN w:val="0"/>
        <w:adjustRightInd w:val="0"/>
        <w:spacing w:after="0" w:line="240" w:lineRule="auto"/>
        <w:jc w:val="both"/>
        <w:rPr>
          <w:rFonts w:ascii="Times New Roman" w:hAnsi="Times New Roman"/>
          <w:b/>
          <w:sz w:val="24"/>
          <w:szCs w:val="24"/>
        </w:rPr>
      </w:pPr>
      <w:r>
        <w:rPr>
          <w:rFonts w:ascii="Times New Roman" w:eastAsiaTheme="minorHAnsi" w:hAnsi="Times New Roman"/>
          <w:sz w:val="24"/>
          <w:szCs w:val="24"/>
          <w:lang w:eastAsia="en-US"/>
        </w:rPr>
        <w:t>H</w:t>
      </w:r>
      <w:r w:rsidRPr="00E91701">
        <w:rPr>
          <w:rFonts w:ascii="Times New Roman" w:eastAsiaTheme="minorHAnsi" w:hAnsi="Times New Roman"/>
          <w:sz w:val="24"/>
          <w:szCs w:val="24"/>
          <w:lang w:eastAsia="en-US"/>
        </w:rPr>
        <w:t xml:space="preserve">elyettesítési időszak </w:t>
      </w:r>
      <w:r w:rsidR="00C54BE3" w:rsidRPr="001F638E">
        <w:rPr>
          <w:rFonts w:ascii="Times New Roman" w:eastAsiaTheme="minorHAnsi" w:hAnsi="Times New Roman"/>
          <w:sz w:val="24"/>
          <w:szCs w:val="24"/>
          <w:lang w:eastAsia="en-US"/>
        </w:rPr>
        <w:t xml:space="preserve">záró napja: </w:t>
      </w:r>
    </w:p>
    <w:tbl>
      <w:tblPr>
        <w:tblStyle w:val="Rcsostblzat"/>
        <w:tblW w:w="951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843"/>
        <w:gridCol w:w="4253"/>
        <w:gridCol w:w="1296"/>
        <w:gridCol w:w="2126"/>
      </w:tblGrid>
      <w:tr w:rsidR="00C54BE3" w:rsidRPr="001F638E" w:rsidTr="00703885">
        <w:tc>
          <w:tcPr>
            <w:tcW w:w="184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Székhely címe</w:t>
            </w:r>
          </w:p>
        </w:tc>
        <w:tc>
          <w:tcPr>
            <w:tcW w:w="425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 xml:space="preserve">Típus </w:t>
            </w:r>
          </w:p>
          <w:p w:rsidR="00C54BE3" w:rsidRPr="001F638E" w:rsidRDefault="00C54BE3" w:rsidP="00703885">
            <w:pPr>
              <w:jc w:val="center"/>
              <w:rPr>
                <w:rFonts w:ascii="Times New Roman" w:hAnsi="Times New Roman"/>
                <w:sz w:val="20"/>
                <w:szCs w:val="20"/>
              </w:rPr>
            </w:pPr>
            <w:r w:rsidRPr="001F638E">
              <w:rPr>
                <w:rFonts w:ascii="Times New Roman" w:hAnsi="Times New Roman"/>
                <w:sz w:val="20"/>
                <w:szCs w:val="20"/>
              </w:rPr>
              <w:t>(</w:t>
            </w:r>
            <w:r w:rsidRPr="001F638E">
              <w:rPr>
                <w:rFonts w:ascii="Times New Roman" w:eastAsiaTheme="minorHAnsi" w:hAnsi="Times New Roman"/>
                <w:sz w:val="20"/>
                <w:szCs w:val="20"/>
                <w:lang w:eastAsia="en-US"/>
              </w:rPr>
              <w:t>pl.: lakás, iroda, lakáson belüli helyiség, önálló/megosztott lakás stb.)</w:t>
            </w:r>
          </w:p>
        </w:tc>
        <w:tc>
          <w:tcPr>
            <w:tcW w:w="1296"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C54BE3" w:rsidRPr="001F638E" w:rsidRDefault="00C54BE3" w:rsidP="00703885">
            <w:pPr>
              <w:jc w:val="center"/>
              <w:rPr>
                <w:rFonts w:ascii="Times New Roman" w:hAnsi="Times New Roman"/>
                <w:sz w:val="24"/>
                <w:szCs w:val="24"/>
              </w:rPr>
            </w:pPr>
          </w:p>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Használat jogcíme</w:t>
            </w:r>
          </w:p>
        </w:tc>
      </w:tr>
      <w:tr w:rsidR="00C54BE3" w:rsidRPr="001F638E" w:rsidTr="00703885">
        <w:trPr>
          <w:trHeight w:val="611"/>
        </w:trPr>
        <w:tc>
          <w:tcPr>
            <w:tcW w:w="184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p>
        </w:tc>
        <w:tc>
          <w:tcPr>
            <w:tcW w:w="425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p>
        </w:tc>
        <w:tc>
          <w:tcPr>
            <w:tcW w:w="1296"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p>
        </w:tc>
        <w:tc>
          <w:tcPr>
            <w:tcW w:w="2126" w:type="dxa"/>
            <w:tcBorders>
              <w:top w:val="thinThickSmallGap" w:sz="24" w:space="0" w:color="auto"/>
              <w:bottom w:val="thinThickSmallGap" w:sz="24" w:space="0" w:color="auto"/>
            </w:tcBorders>
          </w:tcPr>
          <w:p w:rsidR="00C54BE3" w:rsidRPr="001F638E" w:rsidRDefault="00C54BE3" w:rsidP="00703885">
            <w:pPr>
              <w:jc w:val="center"/>
              <w:rPr>
                <w:rFonts w:ascii="Times New Roman" w:hAnsi="Times New Roman"/>
                <w:sz w:val="24"/>
                <w:szCs w:val="24"/>
              </w:rPr>
            </w:pPr>
          </w:p>
        </w:tc>
      </w:tr>
      <w:tr w:rsidR="00C54BE3" w:rsidRPr="001F638E" w:rsidTr="00703885">
        <w:trPr>
          <w:trHeight w:val="548"/>
        </w:trPr>
        <w:tc>
          <w:tcPr>
            <w:tcW w:w="184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Fióktelep címe</w:t>
            </w:r>
          </w:p>
        </w:tc>
        <w:tc>
          <w:tcPr>
            <w:tcW w:w="425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 xml:space="preserve">Típus </w:t>
            </w:r>
          </w:p>
          <w:p w:rsidR="00C54BE3" w:rsidRPr="001F638E" w:rsidRDefault="00C54BE3" w:rsidP="00703885">
            <w:pPr>
              <w:jc w:val="center"/>
              <w:rPr>
                <w:rFonts w:ascii="Times New Roman" w:hAnsi="Times New Roman"/>
                <w:sz w:val="20"/>
                <w:szCs w:val="20"/>
              </w:rPr>
            </w:pPr>
            <w:r w:rsidRPr="001F638E">
              <w:rPr>
                <w:rFonts w:ascii="Times New Roman" w:hAnsi="Times New Roman"/>
                <w:sz w:val="20"/>
                <w:szCs w:val="20"/>
              </w:rPr>
              <w:t>(</w:t>
            </w:r>
            <w:r w:rsidRPr="001F638E">
              <w:rPr>
                <w:rFonts w:ascii="Times New Roman" w:eastAsiaTheme="minorHAnsi" w:hAnsi="Times New Roman"/>
                <w:sz w:val="20"/>
                <w:szCs w:val="20"/>
                <w:lang w:eastAsia="en-US"/>
              </w:rPr>
              <w:t>pl.: lakás, iroda, lakáson belüli helyiség, önálló/megosztott lakás stb.)</w:t>
            </w:r>
          </w:p>
        </w:tc>
        <w:tc>
          <w:tcPr>
            <w:tcW w:w="1296"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C54BE3" w:rsidRPr="001F638E" w:rsidRDefault="00C54BE3" w:rsidP="00703885">
            <w:pPr>
              <w:jc w:val="center"/>
              <w:rPr>
                <w:rFonts w:ascii="Times New Roman" w:hAnsi="Times New Roman"/>
                <w:sz w:val="24"/>
                <w:szCs w:val="24"/>
              </w:rPr>
            </w:pPr>
          </w:p>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Használat jogcíme</w:t>
            </w:r>
          </w:p>
        </w:tc>
      </w:tr>
      <w:tr w:rsidR="00C54BE3" w:rsidRPr="001F638E" w:rsidTr="00703885">
        <w:trPr>
          <w:trHeight w:val="554"/>
        </w:trPr>
        <w:tc>
          <w:tcPr>
            <w:tcW w:w="1843" w:type="dxa"/>
            <w:tcBorders>
              <w:top w:val="thinThickSmallGap" w:sz="24" w:space="0" w:color="auto"/>
            </w:tcBorders>
          </w:tcPr>
          <w:p w:rsidR="00C54BE3" w:rsidRPr="001F638E" w:rsidRDefault="00C54BE3" w:rsidP="00703885">
            <w:pPr>
              <w:jc w:val="center"/>
              <w:rPr>
                <w:rFonts w:ascii="Times New Roman" w:hAnsi="Times New Roman"/>
                <w:sz w:val="24"/>
                <w:szCs w:val="24"/>
              </w:rPr>
            </w:pPr>
          </w:p>
        </w:tc>
        <w:tc>
          <w:tcPr>
            <w:tcW w:w="4253" w:type="dxa"/>
            <w:tcBorders>
              <w:top w:val="thinThickSmallGap" w:sz="24" w:space="0" w:color="auto"/>
            </w:tcBorders>
          </w:tcPr>
          <w:p w:rsidR="00C54BE3" w:rsidRPr="001F638E" w:rsidRDefault="00C54BE3" w:rsidP="00703885">
            <w:pPr>
              <w:jc w:val="center"/>
              <w:rPr>
                <w:rFonts w:ascii="Times New Roman" w:hAnsi="Times New Roman"/>
                <w:sz w:val="24"/>
                <w:szCs w:val="24"/>
              </w:rPr>
            </w:pPr>
          </w:p>
        </w:tc>
        <w:tc>
          <w:tcPr>
            <w:tcW w:w="1296" w:type="dxa"/>
            <w:tcBorders>
              <w:top w:val="thinThickSmallGap" w:sz="24" w:space="0" w:color="auto"/>
            </w:tcBorders>
          </w:tcPr>
          <w:p w:rsidR="00C54BE3" w:rsidRPr="001F638E" w:rsidRDefault="00C54BE3" w:rsidP="00703885">
            <w:pPr>
              <w:jc w:val="center"/>
              <w:rPr>
                <w:rFonts w:ascii="Times New Roman" w:hAnsi="Times New Roman"/>
                <w:sz w:val="24"/>
                <w:szCs w:val="24"/>
              </w:rPr>
            </w:pPr>
          </w:p>
        </w:tc>
        <w:tc>
          <w:tcPr>
            <w:tcW w:w="2126" w:type="dxa"/>
            <w:tcBorders>
              <w:top w:val="thinThickSmallGap" w:sz="24" w:space="0" w:color="auto"/>
            </w:tcBorders>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bl>
    <w:p w:rsidR="00C54BE3" w:rsidRPr="001F638E" w:rsidRDefault="00C54BE3" w:rsidP="00C54BE3">
      <w:pPr>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 xml:space="preserve">    (sorok száma szükség esetén bővíthető)</w:t>
      </w:r>
    </w:p>
    <w:p w:rsidR="00C6553A" w:rsidRDefault="00810CD7" w:rsidP="00EC6907">
      <w:pPr>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br w:type="page"/>
      </w:r>
      <w:r w:rsidR="00906AB3" w:rsidRPr="001F638E">
        <w:rPr>
          <w:rFonts w:ascii="Times New Roman" w:eastAsiaTheme="minorHAnsi" w:hAnsi="Times New Roman"/>
          <w:b/>
          <w:sz w:val="24"/>
          <w:szCs w:val="24"/>
          <w:lang w:eastAsia="en-US"/>
        </w:rPr>
        <w:lastRenderedPageBreak/>
        <w:t xml:space="preserve">3. </w:t>
      </w:r>
      <w:r w:rsidR="00C54BE3" w:rsidRPr="001F638E">
        <w:rPr>
          <w:rFonts w:ascii="Times New Roman" w:eastAsiaTheme="minorHAnsi" w:hAnsi="Times New Roman"/>
          <w:b/>
          <w:sz w:val="24"/>
          <w:szCs w:val="24"/>
          <w:lang w:eastAsia="en-US"/>
        </w:rPr>
        <w:t xml:space="preserve">A </w:t>
      </w:r>
      <w:r w:rsidR="00053F35" w:rsidRPr="00053F35">
        <w:rPr>
          <w:rFonts w:ascii="Times New Roman" w:eastAsiaTheme="minorHAnsi" w:hAnsi="Times New Roman"/>
          <w:b/>
          <w:sz w:val="24"/>
          <w:szCs w:val="24"/>
          <w:lang w:eastAsia="en-US"/>
        </w:rPr>
        <w:t>tárgyévi beszámolási kötelezettséggel érintett helyettesíté</w:t>
      </w:r>
      <w:r w:rsidR="00053F35">
        <w:rPr>
          <w:rFonts w:ascii="Times New Roman" w:eastAsiaTheme="minorHAnsi" w:hAnsi="Times New Roman"/>
          <w:b/>
          <w:sz w:val="24"/>
          <w:szCs w:val="24"/>
          <w:lang w:eastAsia="en-US"/>
        </w:rPr>
        <w:t xml:space="preserve">si időszak kezdő- és zárónapján </w:t>
      </w:r>
      <w:r w:rsidR="00C54BE3" w:rsidRPr="001F638E">
        <w:rPr>
          <w:rFonts w:ascii="Times New Roman" w:eastAsiaTheme="minorHAnsi" w:hAnsi="Times New Roman"/>
          <w:b/>
          <w:sz w:val="24"/>
          <w:szCs w:val="24"/>
          <w:lang w:eastAsia="en-US"/>
        </w:rPr>
        <w:t>az i</w:t>
      </w:r>
      <w:r w:rsidR="00906AB3" w:rsidRPr="001F638E">
        <w:rPr>
          <w:rFonts w:ascii="Times New Roman" w:eastAsiaTheme="minorHAnsi" w:hAnsi="Times New Roman"/>
          <w:b/>
          <w:sz w:val="24"/>
          <w:szCs w:val="24"/>
          <w:lang w:eastAsia="en-US"/>
        </w:rPr>
        <w:t>rodai, informatikai felszereltség, internetkapcsolat, informatikai biztons</w:t>
      </w:r>
      <w:r w:rsidR="00794C8E" w:rsidRPr="001F638E">
        <w:rPr>
          <w:rFonts w:ascii="Times New Roman" w:eastAsiaTheme="minorHAnsi" w:hAnsi="Times New Roman"/>
          <w:b/>
          <w:sz w:val="24"/>
          <w:szCs w:val="24"/>
          <w:lang w:eastAsia="en-US"/>
        </w:rPr>
        <w:t xml:space="preserve">ági intézkedések, </w:t>
      </w:r>
      <w:r w:rsidR="00703885" w:rsidRPr="001F638E">
        <w:rPr>
          <w:rFonts w:ascii="Times New Roman" w:eastAsiaTheme="minorHAnsi" w:hAnsi="Times New Roman"/>
          <w:b/>
          <w:sz w:val="24"/>
          <w:szCs w:val="24"/>
          <w:lang w:eastAsia="en-US"/>
        </w:rPr>
        <w:t>gép</w:t>
      </w:r>
      <w:r w:rsidR="00794C8E" w:rsidRPr="001F638E">
        <w:rPr>
          <w:rFonts w:ascii="Times New Roman" w:eastAsiaTheme="minorHAnsi" w:hAnsi="Times New Roman"/>
          <w:b/>
          <w:sz w:val="24"/>
          <w:szCs w:val="24"/>
          <w:lang w:eastAsia="en-US"/>
        </w:rPr>
        <w:t>járműállomány</w:t>
      </w:r>
    </w:p>
    <w:p w:rsidR="00EC6907" w:rsidRPr="001F638E" w:rsidRDefault="00EC6907" w:rsidP="00EC6907">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EC6907" w:rsidRPr="00EC6907" w:rsidRDefault="00836D8B" w:rsidP="00EC6907">
      <w:pPr>
        <w:autoSpaceDE w:val="0"/>
        <w:autoSpaceDN w:val="0"/>
        <w:adjustRightInd w:val="0"/>
        <w:spacing w:after="0" w:line="240" w:lineRule="auto"/>
        <w:jc w:val="both"/>
        <w:rPr>
          <w:rFonts w:ascii="Times New Roman" w:hAnsi="Times New Roman"/>
          <w:b/>
          <w:sz w:val="24"/>
          <w:szCs w:val="24"/>
        </w:rPr>
      </w:pPr>
      <w:r w:rsidRPr="00836D8B">
        <w:rPr>
          <w:rFonts w:ascii="Times New Roman" w:eastAsiaTheme="minorHAnsi" w:hAnsi="Times New Roman"/>
          <w:sz w:val="24"/>
          <w:szCs w:val="24"/>
          <w:lang w:eastAsia="en-US"/>
        </w:rPr>
        <w:t xml:space="preserve">Helyettesítési időszak </w:t>
      </w:r>
      <w:r w:rsidR="00EC6907" w:rsidRPr="001F638E">
        <w:rPr>
          <w:rFonts w:ascii="Times New Roman" w:eastAsiaTheme="minorHAnsi" w:hAnsi="Times New Roman"/>
          <w:sz w:val="24"/>
          <w:szCs w:val="24"/>
          <w:lang w:eastAsia="en-US"/>
        </w:rPr>
        <w:t xml:space="preserve">kezdő napja: </w:t>
      </w:r>
    </w:p>
    <w:p w:rsidR="00EC6907" w:rsidRPr="001F638E" w:rsidRDefault="00EC6907"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1011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629"/>
        <w:gridCol w:w="4857"/>
        <w:gridCol w:w="1869"/>
        <w:gridCol w:w="1763"/>
      </w:tblGrid>
      <w:tr w:rsidR="00C6553A" w:rsidRPr="001F638E" w:rsidTr="00733FE5">
        <w:tc>
          <w:tcPr>
            <w:tcW w:w="1629" w:type="dxa"/>
            <w:tcBorders>
              <w:top w:val="thinThickSmallGap" w:sz="24" w:space="0" w:color="auto"/>
              <w:bottom w:val="thinThickSmallGap" w:sz="24" w:space="0" w:color="auto"/>
            </w:tcBorders>
            <w:vAlign w:val="center"/>
          </w:tcPr>
          <w:p w:rsidR="00C6553A" w:rsidRPr="001F638E" w:rsidRDefault="00814825" w:rsidP="00B54749">
            <w:pPr>
              <w:jc w:val="center"/>
              <w:rPr>
                <w:rFonts w:ascii="Times New Roman" w:hAnsi="Times New Roman"/>
                <w:sz w:val="24"/>
                <w:szCs w:val="24"/>
              </w:rPr>
            </w:pPr>
            <w:r w:rsidRPr="001F638E">
              <w:rPr>
                <w:rFonts w:ascii="Times New Roman" w:hAnsi="Times New Roman"/>
                <w:sz w:val="24"/>
                <w:szCs w:val="24"/>
              </w:rPr>
              <w:t>Székhely</w:t>
            </w:r>
          </w:p>
        </w:tc>
        <w:tc>
          <w:tcPr>
            <w:tcW w:w="4857" w:type="dxa"/>
            <w:tcBorders>
              <w:top w:val="thinThickSmallGap" w:sz="24" w:space="0" w:color="auto"/>
              <w:bottom w:val="thinThickSmallGap" w:sz="24" w:space="0" w:color="auto"/>
            </w:tcBorders>
            <w:vAlign w:val="center"/>
          </w:tcPr>
          <w:p w:rsidR="00814825" w:rsidRPr="001F638E" w:rsidRDefault="00C6553A" w:rsidP="00C6553A">
            <w:pPr>
              <w:jc w:val="center"/>
              <w:rPr>
                <w:rFonts w:ascii="Times New Roman" w:eastAsiaTheme="minorHAnsi" w:hAnsi="Times New Roman"/>
                <w:sz w:val="24"/>
                <w:szCs w:val="24"/>
                <w:lang w:eastAsia="en-US"/>
              </w:rPr>
            </w:pPr>
            <w:r w:rsidRPr="001F638E">
              <w:rPr>
                <w:rFonts w:ascii="Times New Roman" w:hAnsi="Times New Roman"/>
                <w:sz w:val="24"/>
                <w:szCs w:val="24"/>
              </w:rPr>
              <w:t>Iro</w:t>
            </w:r>
            <w:r w:rsidR="00814825" w:rsidRPr="001F638E">
              <w:rPr>
                <w:rFonts w:ascii="Times New Roman" w:hAnsi="Times New Roman"/>
                <w:sz w:val="24"/>
                <w:szCs w:val="24"/>
              </w:rPr>
              <w:t>dai, informatikai felszereltség</w:t>
            </w:r>
            <w:r w:rsidR="00814825" w:rsidRPr="001F638E">
              <w:rPr>
                <w:rFonts w:ascii="Times New Roman" w:eastAsiaTheme="minorHAnsi" w:hAnsi="Times New Roman"/>
                <w:sz w:val="24"/>
                <w:szCs w:val="24"/>
                <w:lang w:eastAsia="en-US"/>
              </w:rPr>
              <w:t xml:space="preserve"> berendezés </w:t>
            </w:r>
          </w:p>
          <w:p w:rsidR="00C6553A" w:rsidRPr="001F638E" w:rsidRDefault="00C6553A" w:rsidP="00814825">
            <w:pPr>
              <w:jc w:val="center"/>
              <w:rPr>
                <w:rFonts w:ascii="Times New Roman" w:hAnsi="Times New Roman"/>
                <w:sz w:val="20"/>
                <w:szCs w:val="20"/>
              </w:rPr>
            </w:pPr>
          </w:p>
        </w:tc>
        <w:tc>
          <w:tcPr>
            <w:tcW w:w="1869" w:type="dxa"/>
            <w:tcBorders>
              <w:top w:val="thinThickSmallGap" w:sz="24" w:space="0" w:color="auto"/>
              <w:bottom w:val="thinThickSmallGap" w:sz="24" w:space="0" w:color="auto"/>
            </w:tcBorders>
          </w:tcPr>
          <w:p w:rsidR="00B54749" w:rsidRPr="001F638E" w:rsidRDefault="00B54749" w:rsidP="00C6553A">
            <w:pPr>
              <w:jc w:val="center"/>
              <w:rPr>
                <w:rFonts w:ascii="Times New Roman" w:hAnsi="Times New Roman"/>
                <w:sz w:val="24"/>
                <w:szCs w:val="24"/>
              </w:rPr>
            </w:pPr>
          </w:p>
          <w:p w:rsidR="00C6553A" w:rsidRPr="001F638E" w:rsidRDefault="00814825" w:rsidP="00290867">
            <w:pPr>
              <w:jc w:val="center"/>
              <w:rPr>
                <w:rFonts w:ascii="Times New Roman" w:hAnsi="Times New Roman"/>
                <w:sz w:val="24"/>
                <w:szCs w:val="24"/>
              </w:rPr>
            </w:pPr>
            <w:r w:rsidRPr="001F638E">
              <w:rPr>
                <w:rFonts w:ascii="Times New Roman" w:hAnsi="Times New Roman"/>
                <w:sz w:val="24"/>
                <w:szCs w:val="24"/>
              </w:rPr>
              <w:t>Internetkapcsolat</w:t>
            </w:r>
            <w:r w:rsidR="00C91CDF" w:rsidRPr="001F638E">
              <w:rPr>
                <w:rFonts w:ascii="Times New Roman" w:hAnsi="Times New Roman"/>
                <w:sz w:val="24"/>
                <w:szCs w:val="24"/>
              </w:rPr>
              <w:t xml:space="preserve"> </w:t>
            </w:r>
          </w:p>
        </w:tc>
        <w:tc>
          <w:tcPr>
            <w:tcW w:w="1763" w:type="dxa"/>
            <w:tcBorders>
              <w:top w:val="thinThickSmallGap" w:sz="24" w:space="0" w:color="auto"/>
              <w:bottom w:val="thinThickSmallGap" w:sz="24" w:space="0" w:color="auto"/>
            </w:tcBorders>
            <w:vAlign w:val="center"/>
          </w:tcPr>
          <w:p w:rsidR="00C6553A" w:rsidRPr="001F638E" w:rsidRDefault="00C6553A" w:rsidP="00C6553A">
            <w:pPr>
              <w:jc w:val="center"/>
              <w:rPr>
                <w:rFonts w:ascii="Times New Roman" w:hAnsi="Times New Roman"/>
                <w:sz w:val="24"/>
                <w:szCs w:val="24"/>
              </w:rPr>
            </w:pPr>
            <w:r w:rsidRPr="001F638E">
              <w:rPr>
                <w:rFonts w:ascii="Times New Roman" w:hAnsi="Times New Roman"/>
                <w:sz w:val="24"/>
                <w:szCs w:val="24"/>
              </w:rPr>
              <w:t>Inf</w:t>
            </w:r>
            <w:r w:rsidR="00B54749" w:rsidRPr="001F638E">
              <w:rPr>
                <w:rFonts w:ascii="Times New Roman" w:hAnsi="Times New Roman"/>
                <w:sz w:val="24"/>
                <w:szCs w:val="24"/>
              </w:rPr>
              <w:t>ormatikai biztonsági intézkedés</w:t>
            </w:r>
          </w:p>
          <w:p w:rsidR="006115E5" w:rsidRPr="001F638E" w:rsidRDefault="006115E5" w:rsidP="00703885">
            <w:pPr>
              <w:jc w:val="center"/>
              <w:rPr>
                <w:rFonts w:ascii="Times New Roman" w:hAnsi="Times New Roman"/>
                <w:sz w:val="24"/>
                <w:szCs w:val="24"/>
              </w:rPr>
            </w:pPr>
          </w:p>
        </w:tc>
      </w:tr>
      <w:tr w:rsidR="00C6553A" w:rsidRPr="001F638E" w:rsidTr="00733FE5">
        <w:trPr>
          <w:trHeight w:val="611"/>
        </w:trPr>
        <w:tc>
          <w:tcPr>
            <w:tcW w:w="1629" w:type="dxa"/>
            <w:tcBorders>
              <w:top w:val="thinThickSmallGap" w:sz="24" w:space="0" w:color="auto"/>
              <w:bottom w:val="thinThickSmallGap" w:sz="24" w:space="0" w:color="auto"/>
            </w:tcBorders>
            <w:vAlign w:val="center"/>
          </w:tcPr>
          <w:p w:rsidR="00C6553A" w:rsidRPr="001F638E" w:rsidRDefault="00C6553A" w:rsidP="00C6553A">
            <w:pPr>
              <w:jc w:val="center"/>
              <w:rPr>
                <w:rFonts w:ascii="Times New Roman" w:hAnsi="Times New Roman"/>
                <w:sz w:val="24"/>
                <w:szCs w:val="24"/>
              </w:rPr>
            </w:pPr>
          </w:p>
        </w:tc>
        <w:tc>
          <w:tcPr>
            <w:tcW w:w="4857" w:type="dxa"/>
            <w:tcBorders>
              <w:top w:val="thinThickSmallGap" w:sz="24" w:space="0" w:color="auto"/>
              <w:bottom w:val="thinThickSmallGap" w:sz="24" w:space="0" w:color="auto"/>
            </w:tcBorders>
            <w:vAlign w:val="center"/>
          </w:tcPr>
          <w:p w:rsidR="00C6553A" w:rsidRPr="001F638E" w:rsidRDefault="00C6553A" w:rsidP="00C6553A">
            <w:pPr>
              <w:jc w:val="center"/>
              <w:rPr>
                <w:rFonts w:ascii="Times New Roman" w:hAnsi="Times New Roman"/>
                <w:sz w:val="24"/>
                <w:szCs w:val="24"/>
              </w:rPr>
            </w:pPr>
          </w:p>
        </w:tc>
        <w:tc>
          <w:tcPr>
            <w:tcW w:w="1869" w:type="dxa"/>
            <w:tcBorders>
              <w:top w:val="thinThickSmallGap" w:sz="24" w:space="0" w:color="auto"/>
              <w:bottom w:val="thinThickSmallGap" w:sz="24" w:space="0" w:color="auto"/>
            </w:tcBorders>
          </w:tcPr>
          <w:p w:rsidR="00C6553A" w:rsidRPr="001F638E" w:rsidRDefault="00C6553A" w:rsidP="00C6553A">
            <w:pPr>
              <w:jc w:val="center"/>
              <w:rPr>
                <w:rFonts w:ascii="Times New Roman" w:hAnsi="Times New Roman"/>
                <w:sz w:val="24"/>
                <w:szCs w:val="24"/>
              </w:rPr>
            </w:pPr>
          </w:p>
        </w:tc>
        <w:tc>
          <w:tcPr>
            <w:tcW w:w="1763" w:type="dxa"/>
            <w:tcBorders>
              <w:top w:val="thinThickSmallGap" w:sz="24" w:space="0" w:color="auto"/>
              <w:bottom w:val="thinThickSmallGap" w:sz="24" w:space="0" w:color="auto"/>
            </w:tcBorders>
            <w:vAlign w:val="center"/>
          </w:tcPr>
          <w:p w:rsidR="00C6553A" w:rsidRPr="001F638E" w:rsidRDefault="00C6553A" w:rsidP="00C6553A">
            <w:pPr>
              <w:jc w:val="center"/>
              <w:rPr>
                <w:rFonts w:ascii="Times New Roman" w:hAnsi="Times New Roman"/>
                <w:sz w:val="24"/>
                <w:szCs w:val="24"/>
              </w:rPr>
            </w:pPr>
          </w:p>
        </w:tc>
      </w:tr>
      <w:tr w:rsidR="00C6553A" w:rsidRPr="001F638E" w:rsidTr="00733FE5">
        <w:trPr>
          <w:trHeight w:val="548"/>
        </w:trPr>
        <w:tc>
          <w:tcPr>
            <w:tcW w:w="1629" w:type="dxa"/>
            <w:tcBorders>
              <w:top w:val="thinThickSmallGap" w:sz="24" w:space="0" w:color="auto"/>
              <w:bottom w:val="thinThickSmallGap" w:sz="24" w:space="0" w:color="auto"/>
            </w:tcBorders>
            <w:vAlign w:val="center"/>
          </w:tcPr>
          <w:p w:rsidR="00C6553A" w:rsidRPr="001F638E" w:rsidRDefault="00814825" w:rsidP="00C6553A">
            <w:pPr>
              <w:jc w:val="center"/>
              <w:rPr>
                <w:rFonts w:ascii="Times New Roman" w:hAnsi="Times New Roman"/>
                <w:sz w:val="24"/>
                <w:szCs w:val="24"/>
              </w:rPr>
            </w:pPr>
            <w:r w:rsidRPr="001F638E">
              <w:rPr>
                <w:rFonts w:ascii="Times New Roman" w:hAnsi="Times New Roman"/>
                <w:sz w:val="24"/>
                <w:szCs w:val="24"/>
              </w:rPr>
              <w:t>Fióktelep</w:t>
            </w:r>
          </w:p>
        </w:tc>
        <w:tc>
          <w:tcPr>
            <w:tcW w:w="4857" w:type="dxa"/>
            <w:tcBorders>
              <w:top w:val="thinThickSmallGap" w:sz="24" w:space="0" w:color="auto"/>
              <w:bottom w:val="thinThickSmallGap" w:sz="24" w:space="0" w:color="auto"/>
            </w:tcBorders>
            <w:vAlign w:val="center"/>
          </w:tcPr>
          <w:p w:rsidR="00C6553A" w:rsidRPr="001F638E" w:rsidRDefault="00C6553A" w:rsidP="00C6553A">
            <w:pPr>
              <w:jc w:val="center"/>
              <w:rPr>
                <w:rFonts w:ascii="Times New Roman" w:hAnsi="Times New Roman"/>
                <w:sz w:val="24"/>
                <w:szCs w:val="24"/>
              </w:rPr>
            </w:pPr>
            <w:r w:rsidRPr="001F638E">
              <w:rPr>
                <w:rFonts w:ascii="Times New Roman" w:hAnsi="Times New Roman"/>
                <w:sz w:val="24"/>
                <w:szCs w:val="24"/>
              </w:rPr>
              <w:t>Irodai, informa</w:t>
            </w:r>
            <w:r w:rsidR="00814825" w:rsidRPr="001F638E">
              <w:rPr>
                <w:rFonts w:ascii="Times New Roman" w:hAnsi="Times New Roman"/>
                <w:sz w:val="24"/>
                <w:szCs w:val="24"/>
              </w:rPr>
              <w:t>tikai felszereltség</w:t>
            </w:r>
            <w:r w:rsidR="002B2AE2" w:rsidRPr="001F638E">
              <w:rPr>
                <w:rFonts w:ascii="Times New Roman" w:hAnsi="Times New Roman"/>
                <w:sz w:val="24"/>
                <w:szCs w:val="24"/>
              </w:rPr>
              <w:t xml:space="preserve"> </w:t>
            </w:r>
          </w:p>
          <w:p w:rsidR="002B2AE2" w:rsidRPr="001F638E" w:rsidRDefault="002B2AE2" w:rsidP="00D42F69">
            <w:pPr>
              <w:jc w:val="center"/>
              <w:rPr>
                <w:rFonts w:ascii="Times New Roman" w:hAnsi="Times New Roman"/>
                <w:sz w:val="20"/>
                <w:szCs w:val="20"/>
              </w:rPr>
            </w:pPr>
          </w:p>
        </w:tc>
        <w:tc>
          <w:tcPr>
            <w:tcW w:w="1869" w:type="dxa"/>
            <w:tcBorders>
              <w:top w:val="thinThickSmallGap" w:sz="24" w:space="0" w:color="auto"/>
              <w:bottom w:val="thinThickSmallGap" w:sz="24" w:space="0" w:color="auto"/>
            </w:tcBorders>
          </w:tcPr>
          <w:p w:rsidR="00B54749" w:rsidRPr="001F638E" w:rsidRDefault="00B54749" w:rsidP="00C6553A">
            <w:pPr>
              <w:jc w:val="center"/>
              <w:rPr>
                <w:rFonts w:ascii="Times New Roman" w:hAnsi="Times New Roman"/>
                <w:sz w:val="24"/>
                <w:szCs w:val="24"/>
              </w:rPr>
            </w:pPr>
          </w:p>
          <w:p w:rsidR="00C6553A" w:rsidRPr="001F638E" w:rsidRDefault="00814825" w:rsidP="00C6553A">
            <w:pPr>
              <w:jc w:val="center"/>
              <w:rPr>
                <w:rFonts w:ascii="Times New Roman" w:hAnsi="Times New Roman"/>
                <w:sz w:val="24"/>
                <w:szCs w:val="24"/>
              </w:rPr>
            </w:pPr>
            <w:r w:rsidRPr="001F638E">
              <w:rPr>
                <w:rFonts w:ascii="Times New Roman" w:hAnsi="Times New Roman"/>
                <w:sz w:val="24"/>
                <w:szCs w:val="24"/>
              </w:rPr>
              <w:t>Internetkapcsolat</w:t>
            </w:r>
          </w:p>
          <w:p w:rsidR="006115E5" w:rsidRPr="001F638E" w:rsidRDefault="006115E5" w:rsidP="00703885">
            <w:pPr>
              <w:jc w:val="center"/>
              <w:rPr>
                <w:rFonts w:ascii="Times New Roman" w:hAnsi="Times New Roman"/>
                <w:sz w:val="24"/>
                <w:szCs w:val="24"/>
              </w:rPr>
            </w:pPr>
          </w:p>
        </w:tc>
        <w:tc>
          <w:tcPr>
            <w:tcW w:w="1763" w:type="dxa"/>
            <w:tcBorders>
              <w:top w:val="thinThickSmallGap" w:sz="24" w:space="0" w:color="auto"/>
              <w:bottom w:val="thinThickSmallGap" w:sz="24" w:space="0" w:color="auto"/>
            </w:tcBorders>
            <w:vAlign w:val="center"/>
          </w:tcPr>
          <w:p w:rsidR="00EC61C0" w:rsidRPr="001F638E" w:rsidRDefault="00EC61C0" w:rsidP="00EC61C0">
            <w:pPr>
              <w:jc w:val="center"/>
              <w:rPr>
                <w:rFonts w:ascii="Times New Roman" w:hAnsi="Times New Roman"/>
                <w:sz w:val="24"/>
                <w:szCs w:val="24"/>
              </w:rPr>
            </w:pPr>
            <w:r w:rsidRPr="001F638E">
              <w:rPr>
                <w:rFonts w:ascii="Times New Roman" w:hAnsi="Times New Roman"/>
                <w:sz w:val="24"/>
                <w:szCs w:val="24"/>
              </w:rPr>
              <w:t>Informatikai biztonsági intézkedés</w:t>
            </w:r>
          </w:p>
          <w:p w:rsidR="00A0458F" w:rsidRPr="001F638E" w:rsidRDefault="00A0458F" w:rsidP="00703885">
            <w:pPr>
              <w:jc w:val="center"/>
              <w:rPr>
                <w:rFonts w:ascii="Times New Roman" w:hAnsi="Times New Roman"/>
                <w:sz w:val="24"/>
                <w:szCs w:val="24"/>
              </w:rPr>
            </w:pPr>
          </w:p>
        </w:tc>
      </w:tr>
      <w:tr w:rsidR="00C6553A" w:rsidRPr="001F638E" w:rsidTr="00733FE5">
        <w:trPr>
          <w:trHeight w:val="554"/>
        </w:trPr>
        <w:tc>
          <w:tcPr>
            <w:tcW w:w="1629" w:type="dxa"/>
            <w:tcBorders>
              <w:top w:val="thinThickSmallGap" w:sz="24" w:space="0" w:color="auto"/>
            </w:tcBorders>
          </w:tcPr>
          <w:p w:rsidR="00C6553A" w:rsidRPr="001F638E" w:rsidRDefault="00C6553A" w:rsidP="00C6553A">
            <w:pPr>
              <w:jc w:val="center"/>
              <w:rPr>
                <w:rFonts w:ascii="Times New Roman" w:hAnsi="Times New Roman"/>
                <w:sz w:val="24"/>
                <w:szCs w:val="24"/>
              </w:rPr>
            </w:pPr>
          </w:p>
        </w:tc>
        <w:tc>
          <w:tcPr>
            <w:tcW w:w="4857" w:type="dxa"/>
            <w:tcBorders>
              <w:top w:val="thinThickSmallGap" w:sz="24" w:space="0" w:color="auto"/>
            </w:tcBorders>
          </w:tcPr>
          <w:p w:rsidR="00C6553A" w:rsidRPr="001F638E" w:rsidRDefault="00C6553A" w:rsidP="00C6553A">
            <w:pPr>
              <w:jc w:val="center"/>
              <w:rPr>
                <w:rFonts w:ascii="Times New Roman" w:hAnsi="Times New Roman"/>
                <w:sz w:val="24"/>
                <w:szCs w:val="24"/>
              </w:rPr>
            </w:pPr>
          </w:p>
        </w:tc>
        <w:tc>
          <w:tcPr>
            <w:tcW w:w="1869" w:type="dxa"/>
            <w:tcBorders>
              <w:top w:val="thinThickSmallGap" w:sz="24" w:space="0" w:color="auto"/>
            </w:tcBorders>
          </w:tcPr>
          <w:p w:rsidR="00C6553A" w:rsidRPr="001F638E" w:rsidRDefault="00C6553A" w:rsidP="00C6553A">
            <w:pPr>
              <w:jc w:val="center"/>
              <w:rPr>
                <w:rFonts w:ascii="Times New Roman" w:hAnsi="Times New Roman"/>
                <w:sz w:val="24"/>
                <w:szCs w:val="24"/>
              </w:rPr>
            </w:pPr>
          </w:p>
        </w:tc>
        <w:tc>
          <w:tcPr>
            <w:tcW w:w="1763" w:type="dxa"/>
            <w:tcBorders>
              <w:top w:val="thinThickSmallGap" w:sz="24" w:space="0" w:color="auto"/>
            </w:tcBorders>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bl>
    <w:p w:rsidR="00C6553A" w:rsidRPr="001F638E" w:rsidRDefault="001B1ACB" w:rsidP="00C6553A">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 xml:space="preserve">   </w:t>
      </w:r>
      <w:r w:rsidR="00D47265" w:rsidRPr="001F638E">
        <w:rPr>
          <w:rFonts w:ascii="Times New Roman" w:eastAsiaTheme="minorHAnsi" w:hAnsi="Times New Roman"/>
          <w:sz w:val="24"/>
          <w:szCs w:val="24"/>
          <w:lang w:eastAsia="en-US"/>
        </w:rPr>
        <w:t>(</w:t>
      </w:r>
      <w:r w:rsidR="00C6553A" w:rsidRPr="001F638E">
        <w:rPr>
          <w:rFonts w:ascii="Times New Roman" w:eastAsiaTheme="minorHAnsi" w:hAnsi="Times New Roman"/>
          <w:sz w:val="24"/>
          <w:szCs w:val="24"/>
          <w:lang w:eastAsia="en-US"/>
        </w:rPr>
        <w:t>sorok száma szükség esetén bővíthető</w:t>
      </w:r>
      <w:r w:rsidR="00D47265" w:rsidRPr="001F638E">
        <w:rPr>
          <w:rFonts w:ascii="Times New Roman" w:eastAsiaTheme="minorHAnsi" w:hAnsi="Times New Roman"/>
          <w:sz w:val="24"/>
          <w:szCs w:val="24"/>
          <w:lang w:eastAsia="en-US"/>
        </w:rPr>
        <w:t>)</w:t>
      </w:r>
    </w:p>
    <w:p w:rsidR="00C6553A" w:rsidRPr="001F638E"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10065"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09"/>
        <w:gridCol w:w="4956"/>
      </w:tblGrid>
      <w:tr w:rsidR="00004840" w:rsidRPr="001F638E" w:rsidTr="008374FF">
        <w:tc>
          <w:tcPr>
            <w:tcW w:w="10065" w:type="dxa"/>
            <w:gridSpan w:val="2"/>
            <w:vAlign w:val="center"/>
          </w:tcPr>
          <w:p w:rsidR="00004840" w:rsidRPr="001F638E" w:rsidRDefault="00CB6518" w:rsidP="00004840">
            <w:pPr>
              <w:jc w:val="center"/>
              <w:rPr>
                <w:rFonts w:ascii="Times New Roman" w:hAnsi="Times New Roman"/>
                <w:sz w:val="24"/>
                <w:szCs w:val="24"/>
                <w:highlight w:val="yellow"/>
              </w:rPr>
            </w:pPr>
            <w:r w:rsidRPr="00D157FC">
              <w:rPr>
                <w:rFonts w:ascii="Times New Roman" w:hAnsi="Times New Roman"/>
                <w:sz w:val="24"/>
                <w:szCs w:val="24"/>
              </w:rPr>
              <w:t>Gépj</w:t>
            </w:r>
            <w:r w:rsidR="00B97A90" w:rsidRPr="00D157FC">
              <w:rPr>
                <w:rFonts w:ascii="Times New Roman" w:hAnsi="Times New Roman"/>
                <w:sz w:val="24"/>
                <w:szCs w:val="24"/>
              </w:rPr>
              <w:t>árműállomány</w:t>
            </w:r>
          </w:p>
        </w:tc>
      </w:tr>
      <w:tr w:rsidR="00703885" w:rsidRPr="001F638E" w:rsidTr="008374FF">
        <w:trPr>
          <w:trHeight w:val="611"/>
        </w:trPr>
        <w:tc>
          <w:tcPr>
            <w:tcW w:w="5109" w:type="dxa"/>
          </w:tcPr>
          <w:p w:rsidR="00703885" w:rsidRPr="008374FF" w:rsidRDefault="00703885" w:rsidP="00A3170C">
            <w:pPr>
              <w:jc w:val="center"/>
              <w:rPr>
                <w:rFonts w:ascii="Times New Roman" w:hAnsi="Times New Roman"/>
                <w:sz w:val="24"/>
                <w:szCs w:val="24"/>
              </w:rPr>
            </w:pPr>
            <w:r w:rsidRPr="008374FF">
              <w:rPr>
                <w:rFonts w:ascii="Times New Roman" w:hAnsi="Times New Roman"/>
                <w:sz w:val="24"/>
                <w:szCs w:val="24"/>
              </w:rPr>
              <w:t>Gépjármű típusa</w:t>
            </w:r>
          </w:p>
        </w:tc>
        <w:tc>
          <w:tcPr>
            <w:tcW w:w="4956" w:type="dxa"/>
          </w:tcPr>
          <w:p w:rsidR="00703885" w:rsidRPr="008374FF" w:rsidRDefault="00703885" w:rsidP="00A3170C">
            <w:pPr>
              <w:jc w:val="center"/>
              <w:rPr>
                <w:rFonts w:ascii="Times New Roman" w:hAnsi="Times New Roman"/>
                <w:sz w:val="24"/>
                <w:szCs w:val="24"/>
              </w:rPr>
            </w:pPr>
            <w:r w:rsidRPr="008374FF">
              <w:rPr>
                <w:rFonts w:ascii="Times New Roman" w:hAnsi="Times New Roman"/>
                <w:sz w:val="24"/>
                <w:szCs w:val="24"/>
              </w:rPr>
              <w:t>Gépjármű rendszáma</w:t>
            </w:r>
          </w:p>
        </w:tc>
      </w:tr>
      <w:tr w:rsidR="00703885" w:rsidRPr="001F638E" w:rsidTr="008374FF">
        <w:trPr>
          <w:trHeight w:val="611"/>
        </w:trPr>
        <w:tc>
          <w:tcPr>
            <w:tcW w:w="5109" w:type="dxa"/>
          </w:tcPr>
          <w:p w:rsidR="00703885" w:rsidRPr="001F638E" w:rsidRDefault="00703885" w:rsidP="00A3170C">
            <w:pPr>
              <w:jc w:val="center"/>
              <w:rPr>
                <w:rFonts w:ascii="Times New Roman" w:hAnsi="Times New Roman"/>
                <w:sz w:val="24"/>
                <w:szCs w:val="24"/>
              </w:rPr>
            </w:pPr>
          </w:p>
        </w:tc>
        <w:tc>
          <w:tcPr>
            <w:tcW w:w="4956" w:type="dxa"/>
          </w:tcPr>
          <w:p w:rsidR="00703885" w:rsidRPr="001F638E" w:rsidRDefault="00703885" w:rsidP="00A3170C">
            <w:pPr>
              <w:jc w:val="center"/>
              <w:rPr>
                <w:rFonts w:ascii="Times New Roman" w:hAnsi="Times New Roman"/>
                <w:sz w:val="24"/>
                <w:szCs w:val="24"/>
              </w:rPr>
            </w:pPr>
          </w:p>
        </w:tc>
      </w:tr>
    </w:tbl>
    <w:p w:rsidR="00732DA0" w:rsidRPr="001F638E" w:rsidRDefault="00732DA0" w:rsidP="00732DA0">
      <w:pPr>
        <w:pStyle w:val="Csakszveg"/>
        <w:rPr>
          <w:rFonts w:ascii="Times New Roman" w:hAnsi="Times New Roman"/>
          <w:sz w:val="24"/>
          <w:szCs w:val="24"/>
        </w:rPr>
      </w:pPr>
      <w:r w:rsidRPr="001F638E">
        <w:rPr>
          <w:rFonts w:ascii="Times New Roman" w:eastAsiaTheme="minorHAnsi" w:hAnsi="Times New Roman"/>
          <w:sz w:val="24"/>
          <w:szCs w:val="24"/>
        </w:rPr>
        <w:t xml:space="preserve">    (sorok száma szükség esetén bővíthető)</w:t>
      </w:r>
    </w:p>
    <w:p w:rsidR="00EC6907" w:rsidRDefault="00EC6907" w:rsidP="002B2AE2">
      <w:pPr>
        <w:autoSpaceDE w:val="0"/>
        <w:autoSpaceDN w:val="0"/>
        <w:adjustRightInd w:val="0"/>
        <w:spacing w:after="0" w:line="240" w:lineRule="auto"/>
        <w:jc w:val="both"/>
        <w:rPr>
          <w:rFonts w:ascii="Times New Roman" w:eastAsiaTheme="minorHAnsi" w:hAnsi="Times New Roman"/>
          <w:sz w:val="24"/>
          <w:szCs w:val="24"/>
          <w:lang w:eastAsia="en-US"/>
        </w:rPr>
      </w:pPr>
    </w:p>
    <w:p w:rsidR="00EC6907" w:rsidRPr="00EC6907" w:rsidRDefault="00836D8B" w:rsidP="00EC6907">
      <w:pPr>
        <w:autoSpaceDE w:val="0"/>
        <w:autoSpaceDN w:val="0"/>
        <w:adjustRightInd w:val="0"/>
        <w:spacing w:after="0" w:line="240" w:lineRule="auto"/>
        <w:jc w:val="both"/>
        <w:rPr>
          <w:rFonts w:ascii="Times New Roman" w:hAnsi="Times New Roman"/>
          <w:b/>
          <w:sz w:val="24"/>
          <w:szCs w:val="24"/>
        </w:rPr>
      </w:pPr>
      <w:r w:rsidRPr="00836D8B">
        <w:rPr>
          <w:rFonts w:ascii="Times New Roman" w:eastAsiaTheme="minorHAnsi" w:hAnsi="Times New Roman"/>
          <w:sz w:val="24"/>
          <w:szCs w:val="24"/>
          <w:lang w:eastAsia="en-US"/>
        </w:rPr>
        <w:t xml:space="preserve">Helyettesítési időszak </w:t>
      </w:r>
      <w:r w:rsidR="00EC6907">
        <w:rPr>
          <w:rFonts w:ascii="Times New Roman" w:eastAsiaTheme="minorHAnsi" w:hAnsi="Times New Roman"/>
          <w:sz w:val="24"/>
          <w:szCs w:val="24"/>
          <w:lang w:eastAsia="en-US"/>
        </w:rPr>
        <w:t>záró</w:t>
      </w:r>
      <w:r w:rsidR="00EC6907" w:rsidRPr="001F638E">
        <w:rPr>
          <w:rFonts w:ascii="Times New Roman" w:eastAsiaTheme="minorHAnsi" w:hAnsi="Times New Roman"/>
          <w:sz w:val="24"/>
          <w:szCs w:val="24"/>
          <w:lang w:eastAsia="en-US"/>
        </w:rPr>
        <w:t xml:space="preserve"> napja: </w:t>
      </w:r>
    </w:p>
    <w:p w:rsidR="00EC6907" w:rsidRPr="001F638E" w:rsidRDefault="00EC6907" w:rsidP="00EC6907">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1011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629"/>
        <w:gridCol w:w="4857"/>
        <w:gridCol w:w="1869"/>
        <w:gridCol w:w="1763"/>
      </w:tblGrid>
      <w:tr w:rsidR="00EC6907" w:rsidRPr="001F638E" w:rsidTr="00AB3E3F">
        <w:tc>
          <w:tcPr>
            <w:tcW w:w="1629" w:type="dxa"/>
            <w:tcBorders>
              <w:top w:val="thinThickSmallGap" w:sz="24" w:space="0" w:color="auto"/>
              <w:bottom w:val="thinThickSmallGap" w:sz="24" w:space="0" w:color="auto"/>
            </w:tcBorders>
            <w:vAlign w:val="center"/>
          </w:tcPr>
          <w:p w:rsidR="00EC6907" w:rsidRPr="001F638E" w:rsidRDefault="00EC6907" w:rsidP="00AB3E3F">
            <w:pPr>
              <w:jc w:val="center"/>
              <w:rPr>
                <w:rFonts w:ascii="Times New Roman" w:hAnsi="Times New Roman"/>
                <w:sz w:val="24"/>
                <w:szCs w:val="24"/>
              </w:rPr>
            </w:pPr>
            <w:r w:rsidRPr="001F638E">
              <w:rPr>
                <w:rFonts w:ascii="Times New Roman" w:hAnsi="Times New Roman"/>
                <w:sz w:val="24"/>
                <w:szCs w:val="24"/>
              </w:rPr>
              <w:lastRenderedPageBreak/>
              <w:t>Székhely</w:t>
            </w:r>
          </w:p>
        </w:tc>
        <w:tc>
          <w:tcPr>
            <w:tcW w:w="4857" w:type="dxa"/>
            <w:tcBorders>
              <w:top w:val="thinThickSmallGap" w:sz="24" w:space="0" w:color="auto"/>
              <w:bottom w:val="thinThickSmallGap" w:sz="24" w:space="0" w:color="auto"/>
            </w:tcBorders>
            <w:vAlign w:val="center"/>
          </w:tcPr>
          <w:p w:rsidR="00EC6907" w:rsidRPr="001F638E" w:rsidRDefault="00EC6907" w:rsidP="00AB3E3F">
            <w:pPr>
              <w:jc w:val="center"/>
              <w:rPr>
                <w:rFonts w:ascii="Times New Roman" w:eastAsiaTheme="minorHAnsi" w:hAnsi="Times New Roman"/>
                <w:sz w:val="24"/>
                <w:szCs w:val="24"/>
                <w:lang w:eastAsia="en-US"/>
              </w:rPr>
            </w:pPr>
            <w:r w:rsidRPr="001F638E">
              <w:rPr>
                <w:rFonts w:ascii="Times New Roman" w:hAnsi="Times New Roman"/>
                <w:sz w:val="24"/>
                <w:szCs w:val="24"/>
              </w:rPr>
              <w:t>Irodai, informatikai felszereltség</w:t>
            </w:r>
            <w:r w:rsidRPr="001F638E">
              <w:rPr>
                <w:rFonts w:ascii="Times New Roman" w:eastAsiaTheme="minorHAnsi" w:hAnsi="Times New Roman"/>
                <w:sz w:val="24"/>
                <w:szCs w:val="24"/>
                <w:lang w:eastAsia="en-US"/>
              </w:rPr>
              <w:t xml:space="preserve"> berendezés </w:t>
            </w:r>
          </w:p>
          <w:p w:rsidR="00EC6907" w:rsidRPr="001F638E" w:rsidRDefault="00EC6907" w:rsidP="00AB3E3F">
            <w:pPr>
              <w:jc w:val="center"/>
              <w:rPr>
                <w:rFonts w:ascii="Times New Roman" w:hAnsi="Times New Roman"/>
                <w:sz w:val="20"/>
                <w:szCs w:val="20"/>
              </w:rPr>
            </w:pPr>
          </w:p>
        </w:tc>
        <w:tc>
          <w:tcPr>
            <w:tcW w:w="1869" w:type="dxa"/>
            <w:tcBorders>
              <w:top w:val="thinThickSmallGap" w:sz="24" w:space="0" w:color="auto"/>
              <w:bottom w:val="thinThickSmallGap" w:sz="24" w:space="0" w:color="auto"/>
            </w:tcBorders>
          </w:tcPr>
          <w:p w:rsidR="00EC6907" w:rsidRPr="001F638E" w:rsidRDefault="00EC6907" w:rsidP="00AB3E3F">
            <w:pPr>
              <w:jc w:val="center"/>
              <w:rPr>
                <w:rFonts w:ascii="Times New Roman" w:hAnsi="Times New Roman"/>
                <w:sz w:val="24"/>
                <w:szCs w:val="24"/>
              </w:rPr>
            </w:pPr>
          </w:p>
          <w:p w:rsidR="00EC6907" w:rsidRPr="001F638E" w:rsidRDefault="00EC6907" w:rsidP="00290867">
            <w:pPr>
              <w:jc w:val="center"/>
              <w:rPr>
                <w:rFonts w:ascii="Times New Roman" w:hAnsi="Times New Roman"/>
                <w:sz w:val="24"/>
                <w:szCs w:val="24"/>
              </w:rPr>
            </w:pPr>
            <w:r w:rsidRPr="001F638E">
              <w:rPr>
                <w:rFonts w:ascii="Times New Roman" w:hAnsi="Times New Roman"/>
                <w:sz w:val="24"/>
                <w:szCs w:val="24"/>
              </w:rPr>
              <w:t xml:space="preserve">Internetkapcsolat </w:t>
            </w:r>
          </w:p>
        </w:tc>
        <w:tc>
          <w:tcPr>
            <w:tcW w:w="1763" w:type="dxa"/>
            <w:tcBorders>
              <w:top w:val="thinThickSmallGap" w:sz="24" w:space="0" w:color="auto"/>
              <w:bottom w:val="thinThickSmallGap" w:sz="24" w:space="0" w:color="auto"/>
            </w:tcBorders>
            <w:vAlign w:val="center"/>
          </w:tcPr>
          <w:p w:rsidR="00EC6907" w:rsidRPr="001F638E" w:rsidRDefault="00EC6907" w:rsidP="00AB3E3F">
            <w:pPr>
              <w:jc w:val="center"/>
              <w:rPr>
                <w:rFonts w:ascii="Times New Roman" w:hAnsi="Times New Roman"/>
                <w:sz w:val="24"/>
                <w:szCs w:val="24"/>
              </w:rPr>
            </w:pPr>
            <w:r w:rsidRPr="001F638E">
              <w:rPr>
                <w:rFonts w:ascii="Times New Roman" w:hAnsi="Times New Roman"/>
                <w:sz w:val="24"/>
                <w:szCs w:val="24"/>
              </w:rPr>
              <w:t>Informatikai biztonsági intézkedés</w:t>
            </w:r>
          </w:p>
          <w:p w:rsidR="00EC6907" w:rsidRPr="001F638E" w:rsidRDefault="00EC6907" w:rsidP="00AB3E3F">
            <w:pPr>
              <w:jc w:val="center"/>
              <w:rPr>
                <w:rFonts w:ascii="Times New Roman" w:hAnsi="Times New Roman"/>
                <w:sz w:val="24"/>
                <w:szCs w:val="24"/>
              </w:rPr>
            </w:pPr>
          </w:p>
        </w:tc>
      </w:tr>
      <w:tr w:rsidR="00EC6907" w:rsidRPr="001F638E" w:rsidTr="00AB3E3F">
        <w:trPr>
          <w:trHeight w:val="611"/>
        </w:trPr>
        <w:tc>
          <w:tcPr>
            <w:tcW w:w="1629" w:type="dxa"/>
            <w:tcBorders>
              <w:top w:val="thinThickSmallGap" w:sz="24" w:space="0" w:color="auto"/>
              <w:bottom w:val="thinThickSmallGap" w:sz="24" w:space="0" w:color="auto"/>
            </w:tcBorders>
            <w:vAlign w:val="center"/>
          </w:tcPr>
          <w:p w:rsidR="00EC6907" w:rsidRPr="001F638E" w:rsidRDefault="00EC6907" w:rsidP="00AB3E3F">
            <w:pPr>
              <w:jc w:val="center"/>
              <w:rPr>
                <w:rFonts w:ascii="Times New Roman" w:hAnsi="Times New Roman"/>
                <w:sz w:val="24"/>
                <w:szCs w:val="24"/>
              </w:rPr>
            </w:pPr>
          </w:p>
        </w:tc>
        <w:tc>
          <w:tcPr>
            <w:tcW w:w="4857" w:type="dxa"/>
            <w:tcBorders>
              <w:top w:val="thinThickSmallGap" w:sz="24" w:space="0" w:color="auto"/>
              <w:bottom w:val="thinThickSmallGap" w:sz="24" w:space="0" w:color="auto"/>
            </w:tcBorders>
            <w:vAlign w:val="center"/>
          </w:tcPr>
          <w:p w:rsidR="00EC6907" w:rsidRPr="001F638E" w:rsidRDefault="00EC6907" w:rsidP="00AB3E3F">
            <w:pPr>
              <w:jc w:val="center"/>
              <w:rPr>
                <w:rFonts w:ascii="Times New Roman" w:hAnsi="Times New Roman"/>
                <w:sz w:val="24"/>
                <w:szCs w:val="24"/>
              </w:rPr>
            </w:pPr>
          </w:p>
        </w:tc>
        <w:tc>
          <w:tcPr>
            <w:tcW w:w="1869" w:type="dxa"/>
            <w:tcBorders>
              <w:top w:val="thinThickSmallGap" w:sz="24" w:space="0" w:color="auto"/>
              <w:bottom w:val="thinThickSmallGap" w:sz="24" w:space="0" w:color="auto"/>
            </w:tcBorders>
          </w:tcPr>
          <w:p w:rsidR="00EC6907" w:rsidRPr="001F638E" w:rsidRDefault="00EC6907" w:rsidP="00AB3E3F">
            <w:pPr>
              <w:jc w:val="center"/>
              <w:rPr>
                <w:rFonts w:ascii="Times New Roman" w:hAnsi="Times New Roman"/>
                <w:sz w:val="24"/>
                <w:szCs w:val="24"/>
              </w:rPr>
            </w:pPr>
          </w:p>
        </w:tc>
        <w:tc>
          <w:tcPr>
            <w:tcW w:w="1763" w:type="dxa"/>
            <w:tcBorders>
              <w:top w:val="thinThickSmallGap" w:sz="24" w:space="0" w:color="auto"/>
              <w:bottom w:val="thinThickSmallGap" w:sz="24" w:space="0" w:color="auto"/>
            </w:tcBorders>
            <w:vAlign w:val="center"/>
          </w:tcPr>
          <w:p w:rsidR="00EC6907" w:rsidRPr="001F638E" w:rsidRDefault="00EC6907" w:rsidP="00AB3E3F">
            <w:pPr>
              <w:jc w:val="center"/>
              <w:rPr>
                <w:rFonts w:ascii="Times New Roman" w:hAnsi="Times New Roman"/>
                <w:sz w:val="24"/>
                <w:szCs w:val="24"/>
              </w:rPr>
            </w:pPr>
          </w:p>
        </w:tc>
      </w:tr>
      <w:tr w:rsidR="00EC6907" w:rsidRPr="001F638E" w:rsidTr="00AB3E3F">
        <w:trPr>
          <w:trHeight w:val="548"/>
        </w:trPr>
        <w:tc>
          <w:tcPr>
            <w:tcW w:w="1629" w:type="dxa"/>
            <w:tcBorders>
              <w:top w:val="thinThickSmallGap" w:sz="24" w:space="0" w:color="auto"/>
              <w:bottom w:val="thinThickSmallGap" w:sz="24" w:space="0" w:color="auto"/>
            </w:tcBorders>
            <w:vAlign w:val="center"/>
          </w:tcPr>
          <w:p w:rsidR="00EC6907" w:rsidRPr="001F638E" w:rsidRDefault="00EC6907" w:rsidP="00AB3E3F">
            <w:pPr>
              <w:jc w:val="center"/>
              <w:rPr>
                <w:rFonts w:ascii="Times New Roman" w:hAnsi="Times New Roman"/>
                <w:sz w:val="24"/>
                <w:szCs w:val="24"/>
              </w:rPr>
            </w:pPr>
            <w:r w:rsidRPr="001F638E">
              <w:rPr>
                <w:rFonts w:ascii="Times New Roman" w:hAnsi="Times New Roman"/>
                <w:sz w:val="24"/>
                <w:szCs w:val="24"/>
              </w:rPr>
              <w:t>Fióktelep</w:t>
            </w:r>
          </w:p>
        </w:tc>
        <w:tc>
          <w:tcPr>
            <w:tcW w:w="4857" w:type="dxa"/>
            <w:tcBorders>
              <w:top w:val="thinThickSmallGap" w:sz="24" w:space="0" w:color="auto"/>
              <w:bottom w:val="thinThickSmallGap" w:sz="24" w:space="0" w:color="auto"/>
            </w:tcBorders>
            <w:vAlign w:val="center"/>
          </w:tcPr>
          <w:p w:rsidR="00EC6907" w:rsidRPr="001F638E" w:rsidRDefault="00EC6907" w:rsidP="00AB3E3F">
            <w:pPr>
              <w:jc w:val="center"/>
              <w:rPr>
                <w:rFonts w:ascii="Times New Roman" w:hAnsi="Times New Roman"/>
                <w:sz w:val="24"/>
                <w:szCs w:val="24"/>
              </w:rPr>
            </w:pPr>
            <w:r w:rsidRPr="001F638E">
              <w:rPr>
                <w:rFonts w:ascii="Times New Roman" w:hAnsi="Times New Roman"/>
                <w:sz w:val="24"/>
                <w:szCs w:val="24"/>
              </w:rPr>
              <w:t xml:space="preserve">Irodai, informatikai felszereltség </w:t>
            </w:r>
          </w:p>
          <w:p w:rsidR="00EC6907" w:rsidRPr="001F638E" w:rsidRDefault="00EC6907" w:rsidP="00AB3E3F">
            <w:pPr>
              <w:jc w:val="center"/>
              <w:rPr>
                <w:rFonts w:ascii="Times New Roman" w:hAnsi="Times New Roman"/>
                <w:sz w:val="20"/>
                <w:szCs w:val="20"/>
              </w:rPr>
            </w:pPr>
          </w:p>
        </w:tc>
        <w:tc>
          <w:tcPr>
            <w:tcW w:w="1869" w:type="dxa"/>
            <w:tcBorders>
              <w:top w:val="thinThickSmallGap" w:sz="24" w:space="0" w:color="auto"/>
              <w:bottom w:val="thinThickSmallGap" w:sz="24" w:space="0" w:color="auto"/>
            </w:tcBorders>
          </w:tcPr>
          <w:p w:rsidR="00EC6907" w:rsidRPr="001F638E" w:rsidRDefault="00EC6907" w:rsidP="00AB3E3F">
            <w:pPr>
              <w:jc w:val="center"/>
              <w:rPr>
                <w:rFonts w:ascii="Times New Roman" w:hAnsi="Times New Roman"/>
                <w:sz w:val="24"/>
                <w:szCs w:val="24"/>
              </w:rPr>
            </w:pPr>
          </w:p>
          <w:p w:rsidR="00EC6907" w:rsidRPr="001F638E" w:rsidRDefault="00EC6907" w:rsidP="00AB3E3F">
            <w:pPr>
              <w:jc w:val="center"/>
              <w:rPr>
                <w:rFonts w:ascii="Times New Roman" w:hAnsi="Times New Roman"/>
                <w:sz w:val="24"/>
                <w:szCs w:val="24"/>
              </w:rPr>
            </w:pPr>
            <w:r w:rsidRPr="001F638E">
              <w:rPr>
                <w:rFonts w:ascii="Times New Roman" w:hAnsi="Times New Roman"/>
                <w:sz w:val="24"/>
                <w:szCs w:val="24"/>
              </w:rPr>
              <w:t>Internetkapcsolat</w:t>
            </w:r>
          </w:p>
          <w:p w:rsidR="00EC6907" w:rsidRPr="001F638E" w:rsidRDefault="00EC6907" w:rsidP="00AB3E3F">
            <w:pPr>
              <w:jc w:val="center"/>
              <w:rPr>
                <w:rFonts w:ascii="Times New Roman" w:hAnsi="Times New Roman"/>
                <w:sz w:val="24"/>
                <w:szCs w:val="24"/>
              </w:rPr>
            </w:pPr>
          </w:p>
        </w:tc>
        <w:tc>
          <w:tcPr>
            <w:tcW w:w="1763" w:type="dxa"/>
            <w:tcBorders>
              <w:top w:val="thinThickSmallGap" w:sz="24" w:space="0" w:color="auto"/>
              <w:bottom w:val="thinThickSmallGap" w:sz="24" w:space="0" w:color="auto"/>
            </w:tcBorders>
            <w:vAlign w:val="center"/>
          </w:tcPr>
          <w:p w:rsidR="00EC6907" w:rsidRPr="001F638E" w:rsidRDefault="00EC6907" w:rsidP="00AB3E3F">
            <w:pPr>
              <w:jc w:val="center"/>
              <w:rPr>
                <w:rFonts w:ascii="Times New Roman" w:hAnsi="Times New Roman"/>
                <w:sz w:val="24"/>
                <w:szCs w:val="24"/>
              </w:rPr>
            </w:pPr>
            <w:r w:rsidRPr="001F638E">
              <w:rPr>
                <w:rFonts w:ascii="Times New Roman" w:hAnsi="Times New Roman"/>
                <w:sz w:val="24"/>
                <w:szCs w:val="24"/>
              </w:rPr>
              <w:t>Informatikai biztonsági intézkedés</w:t>
            </w:r>
          </w:p>
          <w:p w:rsidR="00EC6907" w:rsidRPr="001F638E" w:rsidRDefault="00EC6907" w:rsidP="00AB3E3F">
            <w:pPr>
              <w:jc w:val="center"/>
              <w:rPr>
                <w:rFonts w:ascii="Times New Roman" w:hAnsi="Times New Roman"/>
                <w:sz w:val="24"/>
                <w:szCs w:val="24"/>
              </w:rPr>
            </w:pPr>
          </w:p>
        </w:tc>
      </w:tr>
      <w:tr w:rsidR="00EC6907" w:rsidRPr="001F638E" w:rsidTr="00AB3E3F">
        <w:trPr>
          <w:trHeight w:val="554"/>
        </w:trPr>
        <w:tc>
          <w:tcPr>
            <w:tcW w:w="1629" w:type="dxa"/>
            <w:tcBorders>
              <w:top w:val="thinThickSmallGap" w:sz="24" w:space="0" w:color="auto"/>
            </w:tcBorders>
          </w:tcPr>
          <w:p w:rsidR="00EC6907" w:rsidRPr="001F638E" w:rsidRDefault="00EC6907" w:rsidP="00AB3E3F">
            <w:pPr>
              <w:jc w:val="center"/>
              <w:rPr>
                <w:rFonts w:ascii="Times New Roman" w:hAnsi="Times New Roman"/>
                <w:sz w:val="24"/>
                <w:szCs w:val="24"/>
              </w:rPr>
            </w:pPr>
          </w:p>
        </w:tc>
        <w:tc>
          <w:tcPr>
            <w:tcW w:w="4857" w:type="dxa"/>
            <w:tcBorders>
              <w:top w:val="thinThickSmallGap" w:sz="24" w:space="0" w:color="auto"/>
            </w:tcBorders>
          </w:tcPr>
          <w:p w:rsidR="00EC6907" w:rsidRPr="001F638E" w:rsidRDefault="00EC6907" w:rsidP="00AB3E3F">
            <w:pPr>
              <w:jc w:val="center"/>
              <w:rPr>
                <w:rFonts w:ascii="Times New Roman" w:hAnsi="Times New Roman"/>
                <w:sz w:val="24"/>
                <w:szCs w:val="24"/>
              </w:rPr>
            </w:pPr>
          </w:p>
        </w:tc>
        <w:tc>
          <w:tcPr>
            <w:tcW w:w="1869" w:type="dxa"/>
            <w:tcBorders>
              <w:top w:val="thinThickSmallGap" w:sz="24" w:space="0" w:color="auto"/>
            </w:tcBorders>
          </w:tcPr>
          <w:p w:rsidR="00EC6907" w:rsidRPr="001F638E" w:rsidRDefault="00EC6907" w:rsidP="00AB3E3F">
            <w:pPr>
              <w:jc w:val="center"/>
              <w:rPr>
                <w:rFonts w:ascii="Times New Roman" w:hAnsi="Times New Roman"/>
                <w:sz w:val="24"/>
                <w:szCs w:val="24"/>
              </w:rPr>
            </w:pPr>
          </w:p>
        </w:tc>
        <w:tc>
          <w:tcPr>
            <w:tcW w:w="1763" w:type="dxa"/>
            <w:tcBorders>
              <w:top w:val="thinThickSmallGap" w:sz="24" w:space="0" w:color="auto"/>
            </w:tcBorders>
          </w:tcPr>
          <w:p w:rsidR="00EC6907" w:rsidRPr="001F638E" w:rsidRDefault="00EC6907" w:rsidP="00AB3E3F">
            <w:pPr>
              <w:jc w:val="center"/>
              <w:rPr>
                <w:rFonts w:ascii="Times New Roman" w:hAnsi="Times New Roman"/>
                <w:sz w:val="24"/>
                <w:szCs w:val="24"/>
              </w:rPr>
            </w:pPr>
          </w:p>
        </w:tc>
      </w:tr>
      <w:tr w:rsidR="00EC6907" w:rsidRPr="001F638E" w:rsidTr="00AB3E3F">
        <w:trPr>
          <w:trHeight w:val="554"/>
        </w:trPr>
        <w:tc>
          <w:tcPr>
            <w:tcW w:w="1629" w:type="dxa"/>
          </w:tcPr>
          <w:p w:rsidR="00EC6907" w:rsidRPr="001F638E" w:rsidRDefault="00EC6907" w:rsidP="00AB3E3F">
            <w:pPr>
              <w:jc w:val="center"/>
              <w:rPr>
                <w:rFonts w:ascii="Times New Roman" w:hAnsi="Times New Roman"/>
                <w:sz w:val="24"/>
                <w:szCs w:val="24"/>
              </w:rPr>
            </w:pPr>
          </w:p>
        </w:tc>
        <w:tc>
          <w:tcPr>
            <w:tcW w:w="4857" w:type="dxa"/>
          </w:tcPr>
          <w:p w:rsidR="00EC6907" w:rsidRPr="001F638E" w:rsidRDefault="00EC6907" w:rsidP="00AB3E3F">
            <w:pPr>
              <w:jc w:val="center"/>
              <w:rPr>
                <w:rFonts w:ascii="Times New Roman" w:hAnsi="Times New Roman"/>
                <w:sz w:val="24"/>
                <w:szCs w:val="24"/>
              </w:rPr>
            </w:pPr>
          </w:p>
        </w:tc>
        <w:tc>
          <w:tcPr>
            <w:tcW w:w="1869" w:type="dxa"/>
          </w:tcPr>
          <w:p w:rsidR="00EC6907" w:rsidRPr="001F638E" w:rsidRDefault="00EC6907" w:rsidP="00AB3E3F">
            <w:pPr>
              <w:jc w:val="center"/>
              <w:rPr>
                <w:rFonts w:ascii="Times New Roman" w:hAnsi="Times New Roman"/>
                <w:sz w:val="24"/>
                <w:szCs w:val="24"/>
              </w:rPr>
            </w:pPr>
          </w:p>
        </w:tc>
        <w:tc>
          <w:tcPr>
            <w:tcW w:w="1763" w:type="dxa"/>
          </w:tcPr>
          <w:p w:rsidR="00EC6907" w:rsidRPr="001F638E" w:rsidRDefault="00EC6907" w:rsidP="00AB3E3F">
            <w:pPr>
              <w:jc w:val="center"/>
              <w:rPr>
                <w:rFonts w:ascii="Times New Roman" w:hAnsi="Times New Roman"/>
                <w:sz w:val="24"/>
                <w:szCs w:val="24"/>
              </w:rPr>
            </w:pPr>
          </w:p>
        </w:tc>
      </w:tr>
      <w:tr w:rsidR="00EC6907" w:rsidRPr="001F638E" w:rsidTr="00AB3E3F">
        <w:trPr>
          <w:trHeight w:val="554"/>
        </w:trPr>
        <w:tc>
          <w:tcPr>
            <w:tcW w:w="1629" w:type="dxa"/>
          </w:tcPr>
          <w:p w:rsidR="00EC6907" w:rsidRPr="001F638E" w:rsidRDefault="00EC6907" w:rsidP="00AB3E3F">
            <w:pPr>
              <w:jc w:val="center"/>
              <w:rPr>
                <w:rFonts w:ascii="Times New Roman" w:hAnsi="Times New Roman"/>
                <w:sz w:val="24"/>
                <w:szCs w:val="24"/>
              </w:rPr>
            </w:pPr>
          </w:p>
        </w:tc>
        <w:tc>
          <w:tcPr>
            <w:tcW w:w="4857" w:type="dxa"/>
          </w:tcPr>
          <w:p w:rsidR="00EC6907" w:rsidRPr="001F638E" w:rsidRDefault="00EC6907" w:rsidP="00AB3E3F">
            <w:pPr>
              <w:jc w:val="center"/>
              <w:rPr>
                <w:rFonts w:ascii="Times New Roman" w:hAnsi="Times New Roman"/>
                <w:sz w:val="24"/>
                <w:szCs w:val="24"/>
              </w:rPr>
            </w:pPr>
          </w:p>
        </w:tc>
        <w:tc>
          <w:tcPr>
            <w:tcW w:w="1869" w:type="dxa"/>
          </w:tcPr>
          <w:p w:rsidR="00EC6907" w:rsidRPr="001F638E" w:rsidRDefault="00EC6907" w:rsidP="00AB3E3F">
            <w:pPr>
              <w:jc w:val="center"/>
              <w:rPr>
                <w:rFonts w:ascii="Times New Roman" w:hAnsi="Times New Roman"/>
                <w:sz w:val="24"/>
                <w:szCs w:val="24"/>
              </w:rPr>
            </w:pPr>
          </w:p>
        </w:tc>
        <w:tc>
          <w:tcPr>
            <w:tcW w:w="1763" w:type="dxa"/>
          </w:tcPr>
          <w:p w:rsidR="00EC6907" w:rsidRPr="001F638E" w:rsidRDefault="00EC6907" w:rsidP="00AB3E3F">
            <w:pPr>
              <w:jc w:val="center"/>
              <w:rPr>
                <w:rFonts w:ascii="Times New Roman" w:hAnsi="Times New Roman"/>
                <w:sz w:val="24"/>
                <w:szCs w:val="24"/>
              </w:rPr>
            </w:pPr>
          </w:p>
        </w:tc>
      </w:tr>
      <w:tr w:rsidR="00EC6907" w:rsidRPr="001F638E" w:rsidTr="00AB3E3F">
        <w:trPr>
          <w:trHeight w:val="554"/>
        </w:trPr>
        <w:tc>
          <w:tcPr>
            <w:tcW w:w="1629" w:type="dxa"/>
          </w:tcPr>
          <w:p w:rsidR="00EC6907" w:rsidRPr="001F638E" w:rsidRDefault="00EC6907" w:rsidP="00AB3E3F">
            <w:pPr>
              <w:jc w:val="center"/>
              <w:rPr>
                <w:rFonts w:ascii="Times New Roman" w:hAnsi="Times New Roman"/>
                <w:sz w:val="24"/>
                <w:szCs w:val="24"/>
              </w:rPr>
            </w:pPr>
          </w:p>
        </w:tc>
        <w:tc>
          <w:tcPr>
            <w:tcW w:w="4857" w:type="dxa"/>
          </w:tcPr>
          <w:p w:rsidR="00EC6907" w:rsidRPr="001F638E" w:rsidRDefault="00EC6907" w:rsidP="00AB3E3F">
            <w:pPr>
              <w:jc w:val="center"/>
              <w:rPr>
                <w:rFonts w:ascii="Times New Roman" w:hAnsi="Times New Roman"/>
                <w:sz w:val="24"/>
                <w:szCs w:val="24"/>
              </w:rPr>
            </w:pPr>
          </w:p>
        </w:tc>
        <w:tc>
          <w:tcPr>
            <w:tcW w:w="1869" w:type="dxa"/>
          </w:tcPr>
          <w:p w:rsidR="00EC6907" w:rsidRPr="001F638E" w:rsidRDefault="00EC6907" w:rsidP="00AB3E3F">
            <w:pPr>
              <w:jc w:val="center"/>
              <w:rPr>
                <w:rFonts w:ascii="Times New Roman" w:hAnsi="Times New Roman"/>
                <w:sz w:val="24"/>
                <w:szCs w:val="24"/>
              </w:rPr>
            </w:pPr>
          </w:p>
        </w:tc>
        <w:tc>
          <w:tcPr>
            <w:tcW w:w="1763" w:type="dxa"/>
          </w:tcPr>
          <w:p w:rsidR="00EC6907" w:rsidRPr="001F638E" w:rsidRDefault="00EC6907" w:rsidP="00AB3E3F">
            <w:pPr>
              <w:jc w:val="center"/>
              <w:rPr>
                <w:rFonts w:ascii="Times New Roman" w:hAnsi="Times New Roman"/>
                <w:sz w:val="24"/>
                <w:szCs w:val="24"/>
              </w:rPr>
            </w:pPr>
          </w:p>
        </w:tc>
      </w:tr>
      <w:tr w:rsidR="00EC6907" w:rsidRPr="001F638E" w:rsidTr="00AB3E3F">
        <w:trPr>
          <w:trHeight w:val="554"/>
        </w:trPr>
        <w:tc>
          <w:tcPr>
            <w:tcW w:w="1629" w:type="dxa"/>
          </w:tcPr>
          <w:p w:rsidR="00EC6907" w:rsidRPr="001F638E" w:rsidRDefault="00EC6907" w:rsidP="00AB3E3F">
            <w:pPr>
              <w:jc w:val="center"/>
              <w:rPr>
                <w:rFonts w:ascii="Times New Roman" w:hAnsi="Times New Roman"/>
                <w:sz w:val="24"/>
                <w:szCs w:val="24"/>
              </w:rPr>
            </w:pPr>
          </w:p>
        </w:tc>
        <w:tc>
          <w:tcPr>
            <w:tcW w:w="4857" w:type="dxa"/>
          </w:tcPr>
          <w:p w:rsidR="00EC6907" w:rsidRPr="001F638E" w:rsidRDefault="00EC6907" w:rsidP="00AB3E3F">
            <w:pPr>
              <w:jc w:val="center"/>
              <w:rPr>
                <w:rFonts w:ascii="Times New Roman" w:hAnsi="Times New Roman"/>
                <w:sz w:val="24"/>
                <w:szCs w:val="24"/>
              </w:rPr>
            </w:pPr>
          </w:p>
        </w:tc>
        <w:tc>
          <w:tcPr>
            <w:tcW w:w="1869" w:type="dxa"/>
          </w:tcPr>
          <w:p w:rsidR="00EC6907" w:rsidRPr="001F638E" w:rsidRDefault="00EC6907" w:rsidP="00AB3E3F">
            <w:pPr>
              <w:jc w:val="center"/>
              <w:rPr>
                <w:rFonts w:ascii="Times New Roman" w:hAnsi="Times New Roman"/>
                <w:sz w:val="24"/>
                <w:szCs w:val="24"/>
              </w:rPr>
            </w:pPr>
          </w:p>
        </w:tc>
        <w:tc>
          <w:tcPr>
            <w:tcW w:w="1763" w:type="dxa"/>
          </w:tcPr>
          <w:p w:rsidR="00EC6907" w:rsidRPr="001F638E" w:rsidRDefault="00EC6907" w:rsidP="00AB3E3F">
            <w:pPr>
              <w:jc w:val="center"/>
              <w:rPr>
                <w:rFonts w:ascii="Times New Roman" w:hAnsi="Times New Roman"/>
                <w:sz w:val="24"/>
                <w:szCs w:val="24"/>
              </w:rPr>
            </w:pPr>
          </w:p>
        </w:tc>
      </w:tr>
      <w:tr w:rsidR="00EC6907" w:rsidRPr="001F638E" w:rsidTr="00AB3E3F">
        <w:trPr>
          <w:trHeight w:val="554"/>
        </w:trPr>
        <w:tc>
          <w:tcPr>
            <w:tcW w:w="1629" w:type="dxa"/>
          </w:tcPr>
          <w:p w:rsidR="00EC6907" w:rsidRPr="001F638E" w:rsidRDefault="00EC6907" w:rsidP="00AB3E3F">
            <w:pPr>
              <w:jc w:val="center"/>
              <w:rPr>
                <w:rFonts w:ascii="Times New Roman" w:hAnsi="Times New Roman"/>
                <w:sz w:val="24"/>
                <w:szCs w:val="24"/>
              </w:rPr>
            </w:pPr>
          </w:p>
        </w:tc>
        <w:tc>
          <w:tcPr>
            <w:tcW w:w="4857" w:type="dxa"/>
          </w:tcPr>
          <w:p w:rsidR="00EC6907" w:rsidRPr="001F638E" w:rsidRDefault="00EC6907" w:rsidP="00AB3E3F">
            <w:pPr>
              <w:jc w:val="center"/>
              <w:rPr>
                <w:rFonts w:ascii="Times New Roman" w:hAnsi="Times New Roman"/>
                <w:sz w:val="24"/>
                <w:szCs w:val="24"/>
              </w:rPr>
            </w:pPr>
          </w:p>
        </w:tc>
        <w:tc>
          <w:tcPr>
            <w:tcW w:w="1869" w:type="dxa"/>
          </w:tcPr>
          <w:p w:rsidR="00EC6907" w:rsidRPr="001F638E" w:rsidRDefault="00EC6907" w:rsidP="00AB3E3F">
            <w:pPr>
              <w:jc w:val="center"/>
              <w:rPr>
                <w:rFonts w:ascii="Times New Roman" w:hAnsi="Times New Roman"/>
                <w:sz w:val="24"/>
                <w:szCs w:val="24"/>
              </w:rPr>
            </w:pPr>
          </w:p>
        </w:tc>
        <w:tc>
          <w:tcPr>
            <w:tcW w:w="1763" w:type="dxa"/>
          </w:tcPr>
          <w:p w:rsidR="00EC6907" w:rsidRPr="001F638E" w:rsidRDefault="00EC6907" w:rsidP="00AB3E3F">
            <w:pPr>
              <w:jc w:val="center"/>
              <w:rPr>
                <w:rFonts w:ascii="Times New Roman" w:hAnsi="Times New Roman"/>
                <w:sz w:val="24"/>
                <w:szCs w:val="24"/>
              </w:rPr>
            </w:pPr>
          </w:p>
        </w:tc>
      </w:tr>
      <w:tr w:rsidR="00EC6907" w:rsidRPr="001F638E" w:rsidTr="00AB3E3F">
        <w:trPr>
          <w:trHeight w:val="554"/>
        </w:trPr>
        <w:tc>
          <w:tcPr>
            <w:tcW w:w="1629" w:type="dxa"/>
          </w:tcPr>
          <w:p w:rsidR="00EC6907" w:rsidRPr="001F638E" w:rsidRDefault="00EC6907" w:rsidP="00AB3E3F">
            <w:pPr>
              <w:jc w:val="center"/>
              <w:rPr>
                <w:rFonts w:ascii="Times New Roman" w:hAnsi="Times New Roman"/>
                <w:sz w:val="24"/>
                <w:szCs w:val="24"/>
              </w:rPr>
            </w:pPr>
          </w:p>
        </w:tc>
        <w:tc>
          <w:tcPr>
            <w:tcW w:w="4857" w:type="dxa"/>
          </w:tcPr>
          <w:p w:rsidR="00EC6907" w:rsidRPr="001F638E" w:rsidRDefault="00EC6907" w:rsidP="00AB3E3F">
            <w:pPr>
              <w:jc w:val="center"/>
              <w:rPr>
                <w:rFonts w:ascii="Times New Roman" w:hAnsi="Times New Roman"/>
                <w:sz w:val="24"/>
                <w:szCs w:val="24"/>
              </w:rPr>
            </w:pPr>
          </w:p>
        </w:tc>
        <w:tc>
          <w:tcPr>
            <w:tcW w:w="1869" w:type="dxa"/>
          </w:tcPr>
          <w:p w:rsidR="00EC6907" w:rsidRPr="001F638E" w:rsidRDefault="00EC6907" w:rsidP="00AB3E3F">
            <w:pPr>
              <w:jc w:val="center"/>
              <w:rPr>
                <w:rFonts w:ascii="Times New Roman" w:hAnsi="Times New Roman"/>
                <w:sz w:val="24"/>
                <w:szCs w:val="24"/>
              </w:rPr>
            </w:pPr>
          </w:p>
        </w:tc>
        <w:tc>
          <w:tcPr>
            <w:tcW w:w="1763" w:type="dxa"/>
          </w:tcPr>
          <w:p w:rsidR="00EC6907" w:rsidRPr="001F638E" w:rsidRDefault="00EC6907" w:rsidP="00AB3E3F">
            <w:pPr>
              <w:jc w:val="center"/>
              <w:rPr>
                <w:rFonts w:ascii="Times New Roman" w:hAnsi="Times New Roman"/>
                <w:sz w:val="24"/>
                <w:szCs w:val="24"/>
              </w:rPr>
            </w:pPr>
          </w:p>
        </w:tc>
      </w:tr>
      <w:tr w:rsidR="00EC6907" w:rsidRPr="001F638E" w:rsidTr="00AB3E3F">
        <w:trPr>
          <w:trHeight w:val="554"/>
        </w:trPr>
        <w:tc>
          <w:tcPr>
            <w:tcW w:w="1629" w:type="dxa"/>
          </w:tcPr>
          <w:p w:rsidR="00EC6907" w:rsidRPr="001F638E" w:rsidRDefault="00EC6907" w:rsidP="00AB3E3F">
            <w:pPr>
              <w:jc w:val="center"/>
              <w:rPr>
                <w:rFonts w:ascii="Times New Roman" w:hAnsi="Times New Roman"/>
                <w:sz w:val="24"/>
                <w:szCs w:val="24"/>
              </w:rPr>
            </w:pPr>
          </w:p>
        </w:tc>
        <w:tc>
          <w:tcPr>
            <w:tcW w:w="4857" w:type="dxa"/>
          </w:tcPr>
          <w:p w:rsidR="00EC6907" w:rsidRPr="001F638E" w:rsidRDefault="00EC6907" w:rsidP="00AB3E3F">
            <w:pPr>
              <w:jc w:val="center"/>
              <w:rPr>
                <w:rFonts w:ascii="Times New Roman" w:hAnsi="Times New Roman"/>
                <w:sz w:val="24"/>
                <w:szCs w:val="24"/>
              </w:rPr>
            </w:pPr>
          </w:p>
        </w:tc>
        <w:tc>
          <w:tcPr>
            <w:tcW w:w="1869" w:type="dxa"/>
          </w:tcPr>
          <w:p w:rsidR="00EC6907" w:rsidRPr="001F638E" w:rsidRDefault="00EC6907" w:rsidP="00AB3E3F">
            <w:pPr>
              <w:jc w:val="center"/>
              <w:rPr>
                <w:rFonts w:ascii="Times New Roman" w:hAnsi="Times New Roman"/>
                <w:sz w:val="24"/>
                <w:szCs w:val="24"/>
              </w:rPr>
            </w:pPr>
          </w:p>
        </w:tc>
        <w:tc>
          <w:tcPr>
            <w:tcW w:w="1763" w:type="dxa"/>
          </w:tcPr>
          <w:p w:rsidR="00EC6907" w:rsidRPr="001F638E" w:rsidRDefault="00EC6907" w:rsidP="00AB3E3F">
            <w:pPr>
              <w:jc w:val="center"/>
              <w:rPr>
                <w:rFonts w:ascii="Times New Roman" w:hAnsi="Times New Roman"/>
                <w:sz w:val="24"/>
                <w:szCs w:val="24"/>
              </w:rPr>
            </w:pPr>
          </w:p>
        </w:tc>
      </w:tr>
      <w:tr w:rsidR="00EC6907" w:rsidRPr="001F638E" w:rsidTr="00AB3E3F">
        <w:trPr>
          <w:trHeight w:val="554"/>
        </w:trPr>
        <w:tc>
          <w:tcPr>
            <w:tcW w:w="1629" w:type="dxa"/>
          </w:tcPr>
          <w:p w:rsidR="00EC6907" w:rsidRPr="001F638E" w:rsidRDefault="00EC6907" w:rsidP="00AB3E3F">
            <w:pPr>
              <w:jc w:val="center"/>
              <w:rPr>
                <w:rFonts w:ascii="Times New Roman" w:hAnsi="Times New Roman"/>
                <w:sz w:val="24"/>
                <w:szCs w:val="24"/>
              </w:rPr>
            </w:pPr>
          </w:p>
        </w:tc>
        <w:tc>
          <w:tcPr>
            <w:tcW w:w="4857" w:type="dxa"/>
          </w:tcPr>
          <w:p w:rsidR="00EC6907" w:rsidRPr="001F638E" w:rsidRDefault="00EC6907" w:rsidP="00AB3E3F">
            <w:pPr>
              <w:jc w:val="center"/>
              <w:rPr>
                <w:rFonts w:ascii="Times New Roman" w:hAnsi="Times New Roman"/>
                <w:sz w:val="24"/>
                <w:szCs w:val="24"/>
              </w:rPr>
            </w:pPr>
          </w:p>
        </w:tc>
        <w:tc>
          <w:tcPr>
            <w:tcW w:w="1869" w:type="dxa"/>
          </w:tcPr>
          <w:p w:rsidR="00EC6907" w:rsidRPr="001F638E" w:rsidRDefault="00EC6907" w:rsidP="00AB3E3F">
            <w:pPr>
              <w:jc w:val="center"/>
              <w:rPr>
                <w:rFonts w:ascii="Times New Roman" w:hAnsi="Times New Roman"/>
                <w:sz w:val="24"/>
                <w:szCs w:val="24"/>
              </w:rPr>
            </w:pPr>
          </w:p>
        </w:tc>
        <w:tc>
          <w:tcPr>
            <w:tcW w:w="1763" w:type="dxa"/>
          </w:tcPr>
          <w:p w:rsidR="00EC6907" w:rsidRPr="001F638E" w:rsidRDefault="00EC6907" w:rsidP="00AB3E3F">
            <w:pPr>
              <w:jc w:val="center"/>
              <w:rPr>
                <w:rFonts w:ascii="Times New Roman" w:hAnsi="Times New Roman"/>
                <w:sz w:val="24"/>
                <w:szCs w:val="24"/>
              </w:rPr>
            </w:pPr>
          </w:p>
        </w:tc>
      </w:tr>
      <w:tr w:rsidR="00EC6907" w:rsidRPr="001F638E" w:rsidTr="00AB3E3F">
        <w:trPr>
          <w:trHeight w:val="554"/>
        </w:trPr>
        <w:tc>
          <w:tcPr>
            <w:tcW w:w="1629" w:type="dxa"/>
          </w:tcPr>
          <w:p w:rsidR="00EC6907" w:rsidRPr="001F638E" w:rsidRDefault="00EC6907" w:rsidP="00AB3E3F">
            <w:pPr>
              <w:jc w:val="center"/>
              <w:rPr>
                <w:rFonts w:ascii="Times New Roman" w:hAnsi="Times New Roman"/>
                <w:sz w:val="24"/>
                <w:szCs w:val="24"/>
              </w:rPr>
            </w:pPr>
          </w:p>
        </w:tc>
        <w:tc>
          <w:tcPr>
            <w:tcW w:w="4857" w:type="dxa"/>
          </w:tcPr>
          <w:p w:rsidR="00EC6907" w:rsidRPr="001F638E" w:rsidRDefault="00EC6907" w:rsidP="00AB3E3F">
            <w:pPr>
              <w:jc w:val="center"/>
              <w:rPr>
                <w:rFonts w:ascii="Times New Roman" w:hAnsi="Times New Roman"/>
                <w:sz w:val="24"/>
                <w:szCs w:val="24"/>
              </w:rPr>
            </w:pPr>
          </w:p>
        </w:tc>
        <w:tc>
          <w:tcPr>
            <w:tcW w:w="1869" w:type="dxa"/>
          </w:tcPr>
          <w:p w:rsidR="00EC6907" w:rsidRPr="001F638E" w:rsidRDefault="00EC6907" w:rsidP="00AB3E3F">
            <w:pPr>
              <w:jc w:val="center"/>
              <w:rPr>
                <w:rFonts w:ascii="Times New Roman" w:hAnsi="Times New Roman"/>
                <w:sz w:val="24"/>
                <w:szCs w:val="24"/>
              </w:rPr>
            </w:pPr>
          </w:p>
        </w:tc>
        <w:tc>
          <w:tcPr>
            <w:tcW w:w="1763" w:type="dxa"/>
          </w:tcPr>
          <w:p w:rsidR="00EC6907" w:rsidRPr="001F638E" w:rsidRDefault="00EC6907" w:rsidP="00AB3E3F">
            <w:pPr>
              <w:jc w:val="center"/>
              <w:rPr>
                <w:rFonts w:ascii="Times New Roman" w:hAnsi="Times New Roman"/>
                <w:sz w:val="24"/>
                <w:szCs w:val="24"/>
              </w:rPr>
            </w:pPr>
          </w:p>
        </w:tc>
      </w:tr>
    </w:tbl>
    <w:p w:rsidR="00EC6907" w:rsidRPr="001F638E" w:rsidRDefault="00EC6907" w:rsidP="00EC6907">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 xml:space="preserve">   (sorok száma szükség esetén bővíthető)</w:t>
      </w:r>
    </w:p>
    <w:p w:rsidR="00EC6907" w:rsidRPr="001F638E" w:rsidRDefault="00EC6907" w:rsidP="00EC6907">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10065"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09"/>
        <w:gridCol w:w="4956"/>
      </w:tblGrid>
      <w:tr w:rsidR="00EC6907" w:rsidRPr="001F638E" w:rsidTr="00AB3E3F">
        <w:tc>
          <w:tcPr>
            <w:tcW w:w="10065" w:type="dxa"/>
            <w:gridSpan w:val="2"/>
            <w:vAlign w:val="center"/>
          </w:tcPr>
          <w:p w:rsidR="00EC6907" w:rsidRPr="001F638E" w:rsidRDefault="00EC6907" w:rsidP="00AB3E3F">
            <w:pPr>
              <w:jc w:val="center"/>
              <w:rPr>
                <w:rFonts w:ascii="Times New Roman" w:hAnsi="Times New Roman"/>
                <w:sz w:val="24"/>
                <w:szCs w:val="24"/>
                <w:highlight w:val="yellow"/>
              </w:rPr>
            </w:pPr>
            <w:r w:rsidRPr="00D157FC">
              <w:rPr>
                <w:rFonts w:ascii="Times New Roman" w:hAnsi="Times New Roman"/>
                <w:sz w:val="24"/>
                <w:szCs w:val="24"/>
              </w:rPr>
              <w:t>Gépjárműállomány</w:t>
            </w:r>
          </w:p>
        </w:tc>
      </w:tr>
      <w:tr w:rsidR="00EC6907" w:rsidRPr="001F638E" w:rsidTr="00AB3E3F">
        <w:trPr>
          <w:trHeight w:val="611"/>
        </w:trPr>
        <w:tc>
          <w:tcPr>
            <w:tcW w:w="5109" w:type="dxa"/>
          </w:tcPr>
          <w:p w:rsidR="00EC6907" w:rsidRPr="008374FF" w:rsidRDefault="00EC6907" w:rsidP="00AB3E3F">
            <w:pPr>
              <w:jc w:val="center"/>
              <w:rPr>
                <w:rFonts w:ascii="Times New Roman" w:hAnsi="Times New Roman"/>
                <w:sz w:val="24"/>
                <w:szCs w:val="24"/>
              </w:rPr>
            </w:pPr>
            <w:r w:rsidRPr="008374FF">
              <w:rPr>
                <w:rFonts w:ascii="Times New Roman" w:hAnsi="Times New Roman"/>
                <w:sz w:val="24"/>
                <w:szCs w:val="24"/>
              </w:rPr>
              <w:t>Gépjármű típusa</w:t>
            </w:r>
          </w:p>
        </w:tc>
        <w:tc>
          <w:tcPr>
            <w:tcW w:w="4956" w:type="dxa"/>
          </w:tcPr>
          <w:p w:rsidR="00EC6907" w:rsidRPr="008374FF" w:rsidRDefault="00EC6907" w:rsidP="00AB3E3F">
            <w:pPr>
              <w:jc w:val="center"/>
              <w:rPr>
                <w:rFonts w:ascii="Times New Roman" w:hAnsi="Times New Roman"/>
                <w:sz w:val="24"/>
                <w:szCs w:val="24"/>
              </w:rPr>
            </w:pPr>
            <w:r w:rsidRPr="008374FF">
              <w:rPr>
                <w:rFonts w:ascii="Times New Roman" w:hAnsi="Times New Roman"/>
                <w:sz w:val="24"/>
                <w:szCs w:val="24"/>
              </w:rPr>
              <w:t>Gépjármű rendszáma</w:t>
            </w:r>
          </w:p>
        </w:tc>
      </w:tr>
      <w:tr w:rsidR="00EC6907" w:rsidRPr="001F638E" w:rsidTr="00AB3E3F">
        <w:trPr>
          <w:trHeight w:val="611"/>
        </w:trPr>
        <w:tc>
          <w:tcPr>
            <w:tcW w:w="5109" w:type="dxa"/>
          </w:tcPr>
          <w:p w:rsidR="00EC6907" w:rsidRPr="001F638E" w:rsidRDefault="00EC6907" w:rsidP="00AB3E3F">
            <w:pPr>
              <w:jc w:val="center"/>
              <w:rPr>
                <w:rFonts w:ascii="Times New Roman" w:hAnsi="Times New Roman"/>
                <w:sz w:val="24"/>
                <w:szCs w:val="24"/>
              </w:rPr>
            </w:pPr>
          </w:p>
        </w:tc>
        <w:tc>
          <w:tcPr>
            <w:tcW w:w="4956" w:type="dxa"/>
          </w:tcPr>
          <w:p w:rsidR="00EC6907" w:rsidRPr="001F638E" w:rsidRDefault="00EC6907" w:rsidP="00AB3E3F">
            <w:pPr>
              <w:jc w:val="center"/>
              <w:rPr>
                <w:rFonts w:ascii="Times New Roman" w:hAnsi="Times New Roman"/>
                <w:sz w:val="24"/>
                <w:szCs w:val="24"/>
              </w:rPr>
            </w:pPr>
          </w:p>
        </w:tc>
      </w:tr>
    </w:tbl>
    <w:p w:rsidR="00EC6907" w:rsidRPr="00EC6907" w:rsidRDefault="00EC6907" w:rsidP="00EC6907">
      <w:pPr>
        <w:pStyle w:val="Csakszveg"/>
        <w:rPr>
          <w:rFonts w:ascii="Times New Roman" w:hAnsi="Times New Roman"/>
          <w:sz w:val="24"/>
          <w:szCs w:val="24"/>
        </w:rPr>
      </w:pPr>
      <w:r w:rsidRPr="001F638E">
        <w:rPr>
          <w:rFonts w:ascii="Times New Roman" w:eastAsiaTheme="minorHAnsi" w:hAnsi="Times New Roman"/>
          <w:sz w:val="24"/>
          <w:szCs w:val="24"/>
        </w:rPr>
        <w:t xml:space="preserve">    (sorok száma szükség esetén bővíthető)</w:t>
      </w:r>
    </w:p>
    <w:p w:rsidR="00EC6907" w:rsidRPr="001F638E" w:rsidRDefault="00EC6907" w:rsidP="002B2AE2">
      <w:pPr>
        <w:autoSpaceDE w:val="0"/>
        <w:autoSpaceDN w:val="0"/>
        <w:adjustRightInd w:val="0"/>
        <w:spacing w:after="0" w:line="240" w:lineRule="auto"/>
        <w:jc w:val="both"/>
        <w:rPr>
          <w:rFonts w:ascii="Times New Roman" w:eastAsiaTheme="minorHAnsi" w:hAnsi="Times New Roman"/>
          <w:sz w:val="24"/>
          <w:szCs w:val="24"/>
          <w:lang w:eastAsia="en-US"/>
        </w:rPr>
      </w:pPr>
    </w:p>
    <w:p w:rsidR="00585B21" w:rsidRPr="009900CA" w:rsidRDefault="00D96BA6" w:rsidP="00182990">
      <w:pPr>
        <w:autoSpaceDE w:val="0"/>
        <w:autoSpaceDN w:val="0"/>
        <w:adjustRightInd w:val="0"/>
        <w:spacing w:after="0" w:line="240" w:lineRule="auto"/>
        <w:jc w:val="both"/>
        <w:rPr>
          <w:rFonts w:ascii="Times New Roman" w:eastAsiaTheme="minorHAnsi" w:hAnsi="Times New Roman"/>
          <w:b/>
          <w:sz w:val="24"/>
          <w:szCs w:val="24"/>
          <w:lang w:eastAsia="en-US"/>
        </w:rPr>
      </w:pPr>
      <w:r w:rsidRPr="009900CA">
        <w:rPr>
          <w:rFonts w:ascii="Times New Roman" w:eastAsiaTheme="minorHAnsi" w:hAnsi="Times New Roman"/>
          <w:b/>
          <w:sz w:val="24"/>
          <w:szCs w:val="24"/>
          <w:lang w:eastAsia="en-US"/>
        </w:rPr>
        <w:t>4</w:t>
      </w:r>
      <w:r w:rsidR="00906AB3" w:rsidRPr="009900CA">
        <w:rPr>
          <w:rFonts w:ascii="Times New Roman" w:eastAsiaTheme="minorHAnsi" w:hAnsi="Times New Roman"/>
          <w:b/>
          <w:sz w:val="24"/>
          <w:szCs w:val="24"/>
          <w:lang w:eastAsia="en-US"/>
        </w:rPr>
        <w:t xml:space="preserve">. </w:t>
      </w:r>
      <w:r w:rsidR="00A103B0" w:rsidRPr="009900CA">
        <w:rPr>
          <w:rFonts w:ascii="Times New Roman" w:eastAsiaTheme="minorHAnsi" w:hAnsi="Times New Roman"/>
          <w:b/>
          <w:sz w:val="24"/>
          <w:szCs w:val="24"/>
          <w:lang w:eastAsia="en-US"/>
        </w:rPr>
        <w:t xml:space="preserve">A </w:t>
      </w:r>
      <w:r w:rsidR="00C05306" w:rsidRPr="00C05306">
        <w:rPr>
          <w:rFonts w:ascii="Times New Roman" w:eastAsiaTheme="minorHAnsi" w:hAnsi="Times New Roman"/>
          <w:b/>
          <w:sz w:val="24"/>
          <w:szCs w:val="24"/>
          <w:lang w:eastAsia="en-US"/>
        </w:rPr>
        <w:t>tárgyévi beszámolási kötelezettséggel érintett helyettesíté</w:t>
      </w:r>
      <w:r w:rsidR="00C05306">
        <w:rPr>
          <w:rFonts w:ascii="Times New Roman" w:eastAsiaTheme="minorHAnsi" w:hAnsi="Times New Roman"/>
          <w:b/>
          <w:sz w:val="24"/>
          <w:szCs w:val="24"/>
          <w:lang w:eastAsia="en-US"/>
        </w:rPr>
        <w:t>si időszak kezdő- és zárónapján</w:t>
      </w:r>
      <w:r w:rsidR="007D591E" w:rsidRPr="009900CA">
        <w:rPr>
          <w:rFonts w:ascii="Times New Roman" w:eastAsiaTheme="minorHAnsi" w:hAnsi="Times New Roman"/>
          <w:b/>
          <w:sz w:val="24"/>
          <w:szCs w:val="24"/>
          <w:lang w:eastAsia="en-US"/>
        </w:rPr>
        <w:t xml:space="preserve"> a végrehajtói iroda</w:t>
      </w:r>
      <w:r w:rsidR="00290867">
        <w:rPr>
          <w:rFonts w:ascii="Times New Roman" w:eastAsiaTheme="minorHAnsi" w:hAnsi="Times New Roman"/>
          <w:b/>
          <w:sz w:val="24"/>
          <w:szCs w:val="24"/>
          <w:lang w:eastAsia="en-US"/>
        </w:rPr>
        <w:t>,</w:t>
      </w:r>
      <w:r w:rsidR="007D591E" w:rsidRPr="009900CA">
        <w:rPr>
          <w:rFonts w:ascii="Times New Roman" w:eastAsiaTheme="minorHAnsi" w:hAnsi="Times New Roman"/>
          <w:b/>
          <w:sz w:val="24"/>
          <w:szCs w:val="24"/>
          <w:lang w:eastAsia="en-US"/>
        </w:rPr>
        <w:t xml:space="preserve"> illetve az önálló bírósági végrehajtó lejárt tartozására vonatkozóan</w:t>
      </w:r>
    </w:p>
    <w:p w:rsidR="007D591E" w:rsidRPr="009900CA" w:rsidRDefault="007D591E" w:rsidP="007D591E">
      <w:pPr>
        <w:autoSpaceDE w:val="0"/>
        <w:autoSpaceDN w:val="0"/>
        <w:adjustRightInd w:val="0"/>
        <w:spacing w:after="0" w:line="240" w:lineRule="auto"/>
        <w:ind w:firstLine="204"/>
        <w:jc w:val="both"/>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4.1. a tartozás jogosultja,</w:t>
      </w:r>
    </w:p>
    <w:p w:rsidR="007D591E" w:rsidRPr="009900CA" w:rsidRDefault="007D591E" w:rsidP="007D591E">
      <w:pPr>
        <w:autoSpaceDE w:val="0"/>
        <w:autoSpaceDN w:val="0"/>
        <w:adjustRightInd w:val="0"/>
        <w:spacing w:after="0" w:line="240" w:lineRule="auto"/>
        <w:ind w:firstLine="204"/>
        <w:jc w:val="both"/>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4.2. az esetleges fizetési haladék vagy más fizetési könnyítés,</w:t>
      </w:r>
    </w:p>
    <w:p w:rsidR="007D591E" w:rsidRPr="009900CA" w:rsidRDefault="007D591E" w:rsidP="007D591E">
      <w:pPr>
        <w:autoSpaceDE w:val="0"/>
        <w:autoSpaceDN w:val="0"/>
        <w:adjustRightInd w:val="0"/>
        <w:spacing w:after="0" w:line="240" w:lineRule="auto"/>
        <w:ind w:firstLine="204"/>
        <w:jc w:val="both"/>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4.3. a lejárt tartozással összefüggő bírósági vagy hatósági határozat alapján folyamatban lévő végrehajtási eljárás</w:t>
      </w:r>
      <w:r w:rsidR="00733FE5" w:rsidRPr="009900CA">
        <w:rPr>
          <w:rFonts w:ascii="Times New Roman" w:eastAsiaTheme="minorHAnsi" w:hAnsi="Times New Roman"/>
          <w:sz w:val="24"/>
          <w:szCs w:val="24"/>
          <w:lang w:eastAsia="en-US"/>
        </w:rPr>
        <w:t xml:space="preserve"> </w:t>
      </w:r>
      <w:r w:rsidRPr="009900CA">
        <w:rPr>
          <w:rFonts w:ascii="Times New Roman" w:eastAsiaTheme="minorHAnsi" w:hAnsi="Times New Roman"/>
          <w:sz w:val="24"/>
          <w:szCs w:val="24"/>
          <w:lang w:eastAsia="en-US"/>
        </w:rPr>
        <w:t>megjelölése.</w:t>
      </w:r>
    </w:p>
    <w:p w:rsidR="00B70230" w:rsidRDefault="00B70230" w:rsidP="00B70230">
      <w:pPr>
        <w:autoSpaceDE w:val="0"/>
        <w:autoSpaceDN w:val="0"/>
        <w:adjustRightInd w:val="0"/>
        <w:spacing w:after="0" w:line="240" w:lineRule="auto"/>
        <w:jc w:val="both"/>
        <w:rPr>
          <w:rFonts w:ascii="Times New Roman" w:eastAsiaTheme="minorHAnsi" w:hAnsi="Times New Roman"/>
          <w:sz w:val="24"/>
          <w:szCs w:val="24"/>
          <w:lang w:eastAsia="en-US"/>
        </w:rPr>
      </w:pPr>
    </w:p>
    <w:p w:rsidR="001C67C7" w:rsidRPr="001C67C7" w:rsidRDefault="00836D8B" w:rsidP="00B70230">
      <w:pPr>
        <w:autoSpaceDE w:val="0"/>
        <w:autoSpaceDN w:val="0"/>
        <w:adjustRightInd w:val="0"/>
        <w:spacing w:after="0" w:line="240" w:lineRule="auto"/>
        <w:jc w:val="both"/>
        <w:rPr>
          <w:rFonts w:ascii="Times New Roman" w:hAnsi="Times New Roman"/>
          <w:b/>
          <w:sz w:val="24"/>
          <w:szCs w:val="24"/>
        </w:rPr>
      </w:pPr>
      <w:r w:rsidRPr="00836D8B">
        <w:rPr>
          <w:rFonts w:ascii="Times New Roman" w:eastAsiaTheme="minorHAnsi" w:hAnsi="Times New Roman"/>
          <w:sz w:val="24"/>
          <w:szCs w:val="24"/>
          <w:lang w:eastAsia="en-US"/>
        </w:rPr>
        <w:t xml:space="preserve">Helyettesítési időszak </w:t>
      </w:r>
      <w:r w:rsidR="00C153CD">
        <w:rPr>
          <w:rFonts w:ascii="Times New Roman" w:eastAsiaTheme="minorHAnsi" w:hAnsi="Times New Roman"/>
          <w:sz w:val="24"/>
          <w:szCs w:val="24"/>
          <w:lang w:eastAsia="en-US"/>
        </w:rPr>
        <w:t>kezdő</w:t>
      </w:r>
      <w:r w:rsidR="001C67C7" w:rsidRPr="001F638E">
        <w:rPr>
          <w:rFonts w:ascii="Times New Roman" w:eastAsiaTheme="minorHAnsi" w:hAnsi="Times New Roman"/>
          <w:sz w:val="24"/>
          <w:szCs w:val="24"/>
          <w:lang w:eastAsia="en-US"/>
        </w:rPr>
        <w:t xml:space="preserve"> napja: </w:t>
      </w:r>
    </w:p>
    <w:p w:rsidR="001C67C7" w:rsidRPr="009900CA" w:rsidRDefault="001C67C7" w:rsidP="00B7023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10020"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507"/>
        <w:gridCol w:w="3688"/>
        <w:gridCol w:w="3825"/>
      </w:tblGrid>
      <w:tr w:rsidR="003257A2" w:rsidRPr="001F638E" w:rsidTr="00A95AEB">
        <w:tc>
          <w:tcPr>
            <w:tcW w:w="2507" w:type="dxa"/>
            <w:vAlign w:val="center"/>
          </w:tcPr>
          <w:p w:rsidR="003257A2" w:rsidRPr="009900CA" w:rsidRDefault="00491A23" w:rsidP="003257A2">
            <w:pPr>
              <w:jc w:val="center"/>
              <w:rPr>
                <w:rFonts w:ascii="Times New Roman" w:hAnsi="Times New Roman"/>
                <w:sz w:val="24"/>
                <w:szCs w:val="24"/>
              </w:rPr>
            </w:pPr>
            <w:r w:rsidRPr="009900CA">
              <w:rPr>
                <w:rFonts w:ascii="Times New Roman" w:hAnsi="Times New Roman"/>
                <w:sz w:val="24"/>
                <w:szCs w:val="24"/>
              </w:rPr>
              <w:t>Tartozás jogosultja</w:t>
            </w:r>
          </w:p>
        </w:tc>
        <w:tc>
          <w:tcPr>
            <w:tcW w:w="3688" w:type="dxa"/>
            <w:vAlign w:val="center"/>
          </w:tcPr>
          <w:p w:rsidR="00794C8E" w:rsidRPr="009900CA" w:rsidRDefault="003257A2" w:rsidP="008B05B7">
            <w:pPr>
              <w:jc w:val="center"/>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 xml:space="preserve">Kapott-e erre vonatkozóan </w:t>
            </w:r>
            <w:r w:rsidR="007A2DE9" w:rsidRPr="009900CA">
              <w:rPr>
                <w:rFonts w:ascii="Times New Roman" w:eastAsiaTheme="minorHAnsi" w:hAnsi="Times New Roman"/>
                <w:sz w:val="24"/>
                <w:szCs w:val="24"/>
                <w:lang w:eastAsia="en-US"/>
              </w:rPr>
              <w:t xml:space="preserve">fizetési </w:t>
            </w:r>
            <w:r w:rsidRPr="009900CA">
              <w:rPr>
                <w:rFonts w:ascii="Times New Roman" w:eastAsiaTheme="minorHAnsi" w:hAnsi="Times New Roman"/>
                <w:sz w:val="24"/>
                <w:szCs w:val="24"/>
                <w:lang w:eastAsia="en-US"/>
              </w:rPr>
              <w:t xml:space="preserve">haladékot vagy más fizetési könnyítést </w:t>
            </w:r>
          </w:p>
          <w:p w:rsidR="003257A2" w:rsidRPr="009900CA" w:rsidRDefault="003257A2" w:rsidP="008B05B7">
            <w:pPr>
              <w:jc w:val="center"/>
              <w:rPr>
                <w:rFonts w:ascii="Times New Roman" w:hAnsi="Times New Roman"/>
                <w:sz w:val="24"/>
                <w:szCs w:val="24"/>
              </w:rPr>
            </w:pPr>
          </w:p>
        </w:tc>
        <w:tc>
          <w:tcPr>
            <w:tcW w:w="3825" w:type="dxa"/>
            <w:vAlign w:val="center"/>
          </w:tcPr>
          <w:p w:rsidR="00794C8E" w:rsidRPr="009900CA" w:rsidRDefault="007A2DE9" w:rsidP="008B05B7">
            <w:pPr>
              <w:jc w:val="center"/>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A lejárt tartozással</w:t>
            </w:r>
            <w:r w:rsidR="003257A2" w:rsidRPr="009900CA">
              <w:rPr>
                <w:rFonts w:ascii="Times New Roman" w:eastAsiaTheme="minorHAnsi" w:hAnsi="Times New Roman"/>
                <w:sz w:val="24"/>
                <w:szCs w:val="24"/>
                <w:lang w:eastAsia="en-US"/>
              </w:rPr>
              <w:t xml:space="preserve"> összefüggésben </w:t>
            </w:r>
            <w:r w:rsidRPr="009900CA">
              <w:rPr>
                <w:rFonts w:ascii="Times New Roman" w:eastAsiaTheme="minorHAnsi" w:hAnsi="Times New Roman"/>
                <w:sz w:val="24"/>
                <w:szCs w:val="24"/>
                <w:lang w:eastAsia="en-US"/>
              </w:rPr>
              <w:t xml:space="preserve">folyamatban lévő </w:t>
            </w:r>
            <w:r w:rsidR="003257A2" w:rsidRPr="009900CA">
              <w:rPr>
                <w:rFonts w:ascii="Times New Roman" w:eastAsiaTheme="minorHAnsi" w:hAnsi="Times New Roman"/>
                <w:sz w:val="24"/>
                <w:szCs w:val="24"/>
                <w:lang w:eastAsia="en-US"/>
              </w:rPr>
              <w:t>végrehajtási eljárás</w:t>
            </w:r>
          </w:p>
          <w:p w:rsidR="003257A2" w:rsidRPr="001F638E" w:rsidRDefault="003257A2" w:rsidP="008B05B7">
            <w:pPr>
              <w:jc w:val="center"/>
              <w:rPr>
                <w:rFonts w:ascii="Times New Roman" w:hAnsi="Times New Roman"/>
                <w:sz w:val="24"/>
                <w:szCs w:val="24"/>
              </w:rPr>
            </w:pPr>
          </w:p>
        </w:tc>
      </w:tr>
      <w:tr w:rsidR="003257A2" w:rsidRPr="001F638E" w:rsidTr="00A95AEB">
        <w:trPr>
          <w:trHeight w:val="637"/>
        </w:trPr>
        <w:tc>
          <w:tcPr>
            <w:tcW w:w="2507" w:type="dxa"/>
          </w:tcPr>
          <w:p w:rsidR="003257A2" w:rsidRPr="001F638E" w:rsidRDefault="003257A2" w:rsidP="00456B9A">
            <w:pPr>
              <w:jc w:val="center"/>
              <w:rPr>
                <w:rFonts w:ascii="Times New Roman" w:hAnsi="Times New Roman"/>
                <w:sz w:val="24"/>
                <w:szCs w:val="24"/>
              </w:rPr>
            </w:pPr>
          </w:p>
        </w:tc>
        <w:tc>
          <w:tcPr>
            <w:tcW w:w="3688" w:type="dxa"/>
          </w:tcPr>
          <w:p w:rsidR="003257A2" w:rsidRPr="001F638E" w:rsidRDefault="003257A2" w:rsidP="00456B9A">
            <w:pPr>
              <w:jc w:val="center"/>
              <w:rPr>
                <w:rFonts w:ascii="Times New Roman" w:hAnsi="Times New Roman"/>
                <w:sz w:val="24"/>
                <w:szCs w:val="24"/>
              </w:rPr>
            </w:pPr>
          </w:p>
        </w:tc>
        <w:tc>
          <w:tcPr>
            <w:tcW w:w="3825" w:type="dxa"/>
          </w:tcPr>
          <w:p w:rsidR="003257A2" w:rsidRPr="001F638E" w:rsidRDefault="003257A2" w:rsidP="00456B9A">
            <w:pPr>
              <w:jc w:val="center"/>
              <w:rPr>
                <w:rFonts w:ascii="Times New Roman" w:hAnsi="Times New Roman"/>
                <w:sz w:val="24"/>
                <w:szCs w:val="24"/>
              </w:rPr>
            </w:pPr>
          </w:p>
        </w:tc>
      </w:tr>
      <w:tr w:rsidR="003257A2" w:rsidRPr="001F638E" w:rsidTr="00A95AEB">
        <w:trPr>
          <w:trHeight w:val="547"/>
        </w:trPr>
        <w:tc>
          <w:tcPr>
            <w:tcW w:w="2507" w:type="dxa"/>
          </w:tcPr>
          <w:p w:rsidR="003257A2" w:rsidRPr="001F638E" w:rsidRDefault="003257A2" w:rsidP="00456B9A">
            <w:pPr>
              <w:jc w:val="center"/>
              <w:rPr>
                <w:rFonts w:ascii="Times New Roman" w:hAnsi="Times New Roman"/>
                <w:sz w:val="24"/>
                <w:szCs w:val="24"/>
              </w:rPr>
            </w:pPr>
          </w:p>
        </w:tc>
        <w:tc>
          <w:tcPr>
            <w:tcW w:w="3688" w:type="dxa"/>
          </w:tcPr>
          <w:p w:rsidR="003257A2" w:rsidRPr="001F638E" w:rsidRDefault="003257A2" w:rsidP="00456B9A">
            <w:pPr>
              <w:jc w:val="center"/>
              <w:rPr>
                <w:rFonts w:ascii="Times New Roman" w:hAnsi="Times New Roman"/>
                <w:sz w:val="24"/>
                <w:szCs w:val="24"/>
              </w:rPr>
            </w:pPr>
          </w:p>
        </w:tc>
        <w:tc>
          <w:tcPr>
            <w:tcW w:w="3825" w:type="dxa"/>
          </w:tcPr>
          <w:p w:rsidR="003257A2" w:rsidRPr="001F638E" w:rsidRDefault="003257A2" w:rsidP="00456B9A">
            <w:pPr>
              <w:jc w:val="center"/>
              <w:rPr>
                <w:rFonts w:ascii="Times New Roman" w:hAnsi="Times New Roman"/>
                <w:sz w:val="24"/>
                <w:szCs w:val="24"/>
              </w:rPr>
            </w:pPr>
          </w:p>
        </w:tc>
      </w:tr>
      <w:tr w:rsidR="003257A2" w:rsidRPr="001F638E" w:rsidTr="00A95AEB">
        <w:trPr>
          <w:trHeight w:val="555"/>
        </w:trPr>
        <w:tc>
          <w:tcPr>
            <w:tcW w:w="2507" w:type="dxa"/>
          </w:tcPr>
          <w:p w:rsidR="003257A2" w:rsidRPr="001F638E" w:rsidRDefault="003257A2" w:rsidP="00456B9A">
            <w:pPr>
              <w:jc w:val="center"/>
              <w:rPr>
                <w:rFonts w:ascii="Times New Roman" w:hAnsi="Times New Roman"/>
                <w:sz w:val="24"/>
                <w:szCs w:val="24"/>
              </w:rPr>
            </w:pPr>
          </w:p>
        </w:tc>
        <w:tc>
          <w:tcPr>
            <w:tcW w:w="3688" w:type="dxa"/>
          </w:tcPr>
          <w:p w:rsidR="003257A2" w:rsidRPr="001F638E" w:rsidRDefault="003257A2" w:rsidP="00456B9A">
            <w:pPr>
              <w:jc w:val="center"/>
              <w:rPr>
                <w:rFonts w:ascii="Times New Roman" w:hAnsi="Times New Roman"/>
                <w:sz w:val="24"/>
                <w:szCs w:val="24"/>
              </w:rPr>
            </w:pPr>
          </w:p>
        </w:tc>
        <w:tc>
          <w:tcPr>
            <w:tcW w:w="3825" w:type="dxa"/>
          </w:tcPr>
          <w:p w:rsidR="003257A2" w:rsidRPr="001F638E" w:rsidRDefault="003257A2" w:rsidP="00456B9A">
            <w:pPr>
              <w:jc w:val="center"/>
              <w:rPr>
                <w:rFonts w:ascii="Times New Roman" w:hAnsi="Times New Roman"/>
                <w:sz w:val="24"/>
                <w:szCs w:val="24"/>
              </w:rPr>
            </w:pPr>
          </w:p>
        </w:tc>
      </w:tr>
      <w:tr w:rsidR="003257A2" w:rsidRPr="001F638E" w:rsidTr="00A95AEB">
        <w:trPr>
          <w:trHeight w:val="549"/>
        </w:trPr>
        <w:tc>
          <w:tcPr>
            <w:tcW w:w="2507" w:type="dxa"/>
          </w:tcPr>
          <w:p w:rsidR="003257A2" w:rsidRPr="001F638E" w:rsidRDefault="003257A2" w:rsidP="00456B9A">
            <w:pPr>
              <w:jc w:val="center"/>
              <w:rPr>
                <w:rFonts w:ascii="Times New Roman" w:hAnsi="Times New Roman"/>
                <w:sz w:val="24"/>
                <w:szCs w:val="24"/>
              </w:rPr>
            </w:pPr>
          </w:p>
        </w:tc>
        <w:tc>
          <w:tcPr>
            <w:tcW w:w="3688" w:type="dxa"/>
          </w:tcPr>
          <w:p w:rsidR="003257A2" w:rsidRPr="001F638E" w:rsidRDefault="003257A2" w:rsidP="00456B9A">
            <w:pPr>
              <w:jc w:val="center"/>
              <w:rPr>
                <w:rFonts w:ascii="Times New Roman" w:hAnsi="Times New Roman"/>
                <w:sz w:val="24"/>
                <w:szCs w:val="24"/>
              </w:rPr>
            </w:pPr>
          </w:p>
        </w:tc>
        <w:tc>
          <w:tcPr>
            <w:tcW w:w="3825" w:type="dxa"/>
          </w:tcPr>
          <w:p w:rsidR="003257A2" w:rsidRPr="001F638E" w:rsidRDefault="003257A2" w:rsidP="00456B9A">
            <w:pPr>
              <w:jc w:val="center"/>
              <w:rPr>
                <w:rFonts w:ascii="Times New Roman" w:hAnsi="Times New Roman"/>
                <w:sz w:val="24"/>
                <w:szCs w:val="24"/>
              </w:rPr>
            </w:pPr>
          </w:p>
        </w:tc>
      </w:tr>
      <w:tr w:rsidR="003257A2" w:rsidRPr="001F638E" w:rsidTr="00A95AEB">
        <w:trPr>
          <w:trHeight w:val="565"/>
        </w:trPr>
        <w:tc>
          <w:tcPr>
            <w:tcW w:w="2507" w:type="dxa"/>
          </w:tcPr>
          <w:p w:rsidR="003257A2" w:rsidRPr="001F638E" w:rsidRDefault="003257A2" w:rsidP="00456B9A">
            <w:pPr>
              <w:jc w:val="center"/>
              <w:rPr>
                <w:rFonts w:ascii="Times New Roman" w:hAnsi="Times New Roman"/>
                <w:sz w:val="24"/>
                <w:szCs w:val="24"/>
              </w:rPr>
            </w:pPr>
          </w:p>
        </w:tc>
        <w:tc>
          <w:tcPr>
            <w:tcW w:w="3688" w:type="dxa"/>
          </w:tcPr>
          <w:p w:rsidR="003257A2" w:rsidRPr="001F638E" w:rsidRDefault="003257A2" w:rsidP="00456B9A">
            <w:pPr>
              <w:jc w:val="center"/>
              <w:rPr>
                <w:rFonts w:ascii="Times New Roman" w:hAnsi="Times New Roman"/>
                <w:sz w:val="24"/>
                <w:szCs w:val="24"/>
              </w:rPr>
            </w:pPr>
          </w:p>
        </w:tc>
        <w:tc>
          <w:tcPr>
            <w:tcW w:w="3825" w:type="dxa"/>
          </w:tcPr>
          <w:p w:rsidR="003257A2" w:rsidRPr="001F638E" w:rsidRDefault="003257A2" w:rsidP="00456B9A">
            <w:pPr>
              <w:jc w:val="center"/>
              <w:rPr>
                <w:rFonts w:ascii="Times New Roman" w:hAnsi="Times New Roman"/>
                <w:sz w:val="24"/>
                <w:szCs w:val="24"/>
              </w:rPr>
            </w:pPr>
          </w:p>
        </w:tc>
      </w:tr>
    </w:tbl>
    <w:p w:rsidR="00B70230" w:rsidRPr="001F638E" w:rsidRDefault="00D47265"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w:t>
      </w:r>
      <w:r w:rsidR="00E9174C" w:rsidRPr="001F638E">
        <w:rPr>
          <w:rFonts w:ascii="Times New Roman" w:eastAsiaTheme="minorHAnsi" w:hAnsi="Times New Roman"/>
          <w:sz w:val="24"/>
          <w:szCs w:val="24"/>
          <w:lang w:eastAsia="en-US"/>
        </w:rPr>
        <w:t>sorok száma szükség esetén bővíthető</w:t>
      </w:r>
      <w:r w:rsidRPr="001F638E">
        <w:rPr>
          <w:rFonts w:ascii="Times New Roman" w:eastAsiaTheme="minorHAnsi" w:hAnsi="Times New Roman"/>
          <w:sz w:val="24"/>
          <w:szCs w:val="24"/>
          <w:lang w:eastAsia="en-US"/>
        </w:rPr>
        <w:t>)</w:t>
      </w:r>
    </w:p>
    <w:p w:rsidR="004E10F3" w:rsidRPr="001F638E" w:rsidRDefault="004E10F3" w:rsidP="00585B21">
      <w:pPr>
        <w:autoSpaceDE w:val="0"/>
        <w:autoSpaceDN w:val="0"/>
        <w:adjustRightInd w:val="0"/>
        <w:spacing w:after="0" w:line="240" w:lineRule="auto"/>
        <w:jc w:val="both"/>
        <w:rPr>
          <w:rFonts w:ascii="Times New Roman" w:eastAsiaTheme="minorHAnsi" w:hAnsi="Times New Roman"/>
          <w:sz w:val="24"/>
          <w:szCs w:val="24"/>
          <w:lang w:eastAsia="en-US"/>
        </w:rPr>
      </w:pPr>
    </w:p>
    <w:p w:rsidR="001C67C7" w:rsidRPr="001C67C7" w:rsidRDefault="00836D8B" w:rsidP="001C67C7">
      <w:pPr>
        <w:autoSpaceDE w:val="0"/>
        <w:autoSpaceDN w:val="0"/>
        <w:adjustRightInd w:val="0"/>
        <w:spacing w:after="0" w:line="240" w:lineRule="auto"/>
        <w:jc w:val="both"/>
        <w:rPr>
          <w:rFonts w:ascii="Times New Roman" w:hAnsi="Times New Roman"/>
          <w:b/>
          <w:sz w:val="24"/>
          <w:szCs w:val="24"/>
        </w:rPr>
      </w:pPr>
      <w:r w:rsidRPr="00836D8B">
        <w:rPr>
          <w:rFonts w:ascii="Times New Roman" w:eastAsiaTheme="minorHAnsi" w:hAnsi="Times New Roman"/>
          <w:sz w:val="24"/>
          <w:szCs w:val="24"/>
          <w:lang w:eastAsia="en-US"/>
        </w:rPr>
        <w:t>Helyettesítési időszak</w:t>
      </w:r>
      <w:r w:rsidR="00C153CD">
        <w:rPr>
          <w:rFonts w:ascii="Times New Roman" w:eastAsiaTheme="minorHAnsi" w:hAnsi="Times New Roman"/>
          <w:sz w:val="24"/>
          <w:szCs w:val="24"/>
          <w:lang w:eastAsia="en-US"/>
        </w:rPr>
        <w:t xml:space="preserve"> záró</w:t>
      </w:r>
      <w:r w:rsidR="001C67C7" w:rsidRPr="001F638E">
        <w:rPr>
          <w:rFonts w:ascii="Times New Roman" w:eastAsiaTheme="minorHAnsi" w:hAnsi="Times New Roman"/>
          <w:sz w:val="24"/>
          <w:szCs w:val="24"/>
          <w:lang w:eastAsia="en-US"/>
        </w:rPr>
        <w:t xml:space="preserve"> napja: </w:t>
      </w:r>
    </w:p>
    <w:p w:rsidR="001C67C7" w:rsidRPr="009900CA" w:rsidRDefault="001C67C7" w:rsidP="001C67C7">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10020"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507"/>
        <w:gridCol w:w="3688"/>
        <w:gridCol w:w="3825"/>
      </w:tblGrid>
      <w:tr w:rsidR="001C67C7" w:rsidRPr="001F638E" w:rsidTr="00AB3E3F">
        <w:tc>
          <w:tcPr>
            <w:tcW w:w="2507" w:type="dxa"/>
            <w:vAlign w:val="center"/>
          </w:tcPr>
          <w:p w:rsidR="001C67C7" w:rsidRPr="009900CA" w:rsidRDefault="001C67C7" w:rsidP="00AB3E3F">
            <w:pPr>
              <w:jc w:val="center"/>
              <w:rPr>
                <w:rFonts w:ascii="Times New Roman" w:hAnsi="Times New Roman"/>
                <w:sz w:val="24"/>
                <w:szCs w:val="24"/>
              </w:rPr>
            </w:pPr>
            <w:r w:rsidRPr="009900CA">
              <w:rPr>
                <w:rFonts w:ascii="Times New Roman" w:hAnsi="Times New Roman"/>
                <w:sz w:val="24"/>
                <w:szCs w:val="24"/>
              </w:rPr>
              <w:t>Tartozás jogosultja</w:t>
            </w:r>
          </w:p>
        </w:tc>
        <w:tc>
          <w:tcPr>
            <w:tcW w:w="3688" w:type="dxa"/>
            <w:vAlign w:val="center"/>
          </w:tcPr>
          <w:p w:rsidR="001C67C7" w:rsidRPr="009900CA" w:rsidRDefault="001C67C7" w:rsidP="00AB3E3F">
            <w:pPr>
              <w:jc w:val="center"/>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 xml:space="preserve">Kapott-e erre vonatkozóan fizetési haladékot vagy más fizetési könnyítést </w:t>
            </w:r>
          </w:p>
          <w:p w:rsidR="001C67C7" w:rsidRPr="009900CA" w:rsidRDefault="001C67C7" w:rsidP="00AB3E3F">
            <w:pPr>
              <w:jc w:val="center"/>
              <w:rPr>
                <w:rFonts w:ascii="Times New Roman" w:hAnsi="Times New Roman"/>
                <w:sz w:val="24"/>
                <w:szCs w:val="24"/>
              </w:rPr>
            </w:pPr>
          </w:p>
        </w:tc>
        <w:tc>
          <w:tcPr>
            <w:tcW w:w="3825" w:type="dxa"/>
            <w:vAlign w:val="center"/>
          </w:tcPr>
          <w:p w:rsidR="001C67C7" w:rsidRPr="009900CA" w:rsidRDefault="001C67C7" w:rsidP="00AB3E3F">
            <w:pPr>
              <w:jc w:val="center"/>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A lejárt tartozással összefüggésben folyamatban lévő végrehajtási eljárás</w:t>
            </w:r>
          </w:p>
          <w:p w:rsidR="001C67C7" w:rsidRPr="001F638E" w:rsidRDefault="001C67C7" w:rsidP="00AB3E3F">
            <w:pPr>
              <w:jc w:val="center"/>
              <w:rPr>
                <w:rFonts w:ascii="Times New Roman" w:hAnsi="Times New Roman"/>
                <w:sz w:val="24"/>
                <w:szCs w:val="24"/>
              </w:rPr>
            </w:pPr>
          </w:p>
        </w:tc>
      </w:tr>
      <w:tr w:rsidR="001C67C7" w:rsidRPr="001F638E" w:rsidTr="00AB3E3F">
        <w:trPr>
          <w:trHeight w:val="637"/>
        </w:trPr>
        <w:tc>
          <w:tcPr>
            <w:tcW w:w="2507" w:type="dxa"/>
          </w:tcPr>
          <w:p w:rsidR="001C67C7" w:rsidRPr="001F638E" w:rsidRDefault="001C67C7" w:rsidP="00AB3E3F">
            <w:pPr>
              <w:jc w:val="center"/>
              <w:rPr>
                <w:rFonts w:ascii="Times New Roman" w:hAnsi="Times New Roman"/>
                <w:sz w:val="24"/>
                <w:szCs w:val="24"/>
              </w:rPr>
            </w:pPr>
          </w:p>
        </w:tc>
        <w:tc>
          <w:tcPr>
            <w:tcW w:w="3688" w:type="dxa"/>
          </w:tcPr>
          <w:p w:rsidR="001C67C7" w:rsidRPr="001F638E" w:rsidRDefault="001C67C7" w:rsidP="00AB3E3F">
            <w:pPr>
              <w:jc w:val="center"/>
              <w:rPr>
                <w:rFonts w:ascii="Times New Roman" w:hAnsi="Times New Roman"/>
                <w:sz w:val="24"/>
                <w:szCs w:val="24"/>
              </w:rPr>
            </w:pPr>
          </w:p>
        </w:tc>
        <w:tc>
          <w:tcPr>
            <w:tcW w:w="3825" w:type="dxa"/>
          </w:tcPr>
          <w:p w:rsidR="001C67C7" w:rsidRPr="001F638E" w:rsidRDefault="001C67C7" w:rsidP="00AB3E3F">
            <w:pPr>
              <w:jc w:val="center"/>
              <w:rPr>
                <w:rFonts w:ascii="Times New Roman" w:hAnsi="Times New Roman"/>
                <w:sz w:val="24"/>
                <w:szCs w:val="24"/>
              </w:rPr>
            </w:pPr>
          </w:p>
        </w:tc>
      </w:tr>
      <w:tr w:rsidR="001C67C7" w:rsidRPr="001F638E" w:rsidTr="00AB3E3F">
        <w:trPr>
          <w:trHeight w:val="547"/>
        </w:trPr>
        <w:tc>
          <w:tcPr>
            <w:tcW w:w="2507" w:type="dxa"/>
          </w:tcPr>
          <w:p w:rsidR="001C67C7" w:rsidRPr="001F638E" w:rsidRDefault="001C67C7" w:rsidP="00AB3E3F">
            <w:pPr>
              <w:jc w:val="center"/>
              <w:rPr>
                <w:rFonts w:ascii="Times New Roman" w:hAnsi="Times New Roman"/>
                <w:sz w:val="24"/>
                <w:szCs w:val="24"/>
              </w:rPr>
            </w:pPr>
          </w:p>
        </w:tc>
        <w:tc>
          <w:tcPr>
            <w:tcW w:w="3688" w:type="dxa"/>
          </w:tcPr>
          <w:p w:rsidR="001C67C7" w:rsidRPr="001F638E" w:rsidRDefault="001C67C7" w:rsidP="00AB3E3F">
            <w:pPr>
              <w:jc w:val="center"/>
              <w:rPr>
                <w:rFonts w:ascii="Times New Roman" w:hAnsi="Times New Roman"/>
                <w:sz w:val="24"/>
                <w:szCs w:val="24"/>
              </w:rPr>
            </w:pPr>
          </w:p>
        </w:tc>
        <w:tc>
          <w:tcPr>
            <w:tcW w:w="3825" w:type="dxa"/>
          </w:tcPr>
          <w:p w:rsidR="001C67C7" w:rsidRPr="001F638E" w:rsidRDefault="001C67C7" w:rsidP="00AB3E3F">
            <w:pPr>
              <w:jc w:val="center"/>
              <w:rPr>
                <w:rFonts w:ascii="Times New Roman" w:hAnsi="Times New Roman"/>
                <w:sz w:val="24"/>
                <w:szCs w:val="24"/>
              </w:rPr>
            </w:pPr>
          </w:p>
        </w:tc>
      </w:tr>
      <w:tr w:rsidR="001C67C7" w:rsidRPr="001F638E" w:rsidTr="00AB3E3F">
        <w:trPr>
          <w:trHeight w:val="555"/>
        </w:trPr>
        <w:tc>
          <w:tcPr>
            <w:tcW w:w="2507" w:type="dxa"/>
          </w:tcPr>
          <w:p w:rsidR="001C67C7" w:rsidRPr="001F638E" w:rsidRDefault="001C67C7" w:rsidP="00AB3E3F">
            <w:pPr>
              <w:jc w:val="center"/>
              <w:rPr>
                <w:rFonts w:ascii="Times New Roman" w:hAnsi="Times New Roman"/>
                <w:sz w:val="24"/>
                <w:szCs w:val="24"/>
              </w:rPr>
            </w:pPr>
          </w:p>
        </w:tc>
        <w:tc>
          <w:tcPr>
            <w:tcW w:w="3688" w:type="dxa"/>
          </w:tcPr>
          <w:p w:rsidR="001C67C7" w:rsidRPr="001F638E" w:rsidRDefault="001C67C7" w:rsidP="00AB3E3F">
            <w:pPr>
              <w:jc w:val="center"/>
              <w:rPr>
                <w:rFonts w:ascii="Times New Roman" w:hAnsi="Times New Roman"/>
                <w:sz w:val="24"/>
                <w:szCs w:val="24"/>
              </w:rPr>
            </w:pPr>
          </w:p>
        </w:tc>
        <w:tc>
          <w:tcPr>
            <w:tcW w:w="3825" w:type="dxa"/>
          </w:tcPr>
          <w:p w:rsidR="001C67C7" w:rsidRPr="001F638E" w:rsidRDefault="001C67C7" w:rsidP="00AB3E3F">
            <w:pPr>
              <w:jc w:val="center"/>
              <w:rPr>
                <w:rFonts w:ascii="Times New Roman" w:hAnsi="Times New Roman"/>
                <w:sz w:val="24"/>
                <w:szCs w:val="24"/>
              </w:rPr>
            </w:pPr>
          </w:p>
        </w:tc>
      </w:tr>
      <w:tr w:rsidR="001C67C7" w:rsidRPr="001F638E" w:rsidTr="00AB3E3F">
        <w:trPr>
          <w:trHeight w:val="549"/>
        </w:trPr>
        <w:tc>
          <w:tcPr>
            <w:tcW w:w="2507" w:type="dxa"/>
          </w:tcPr>
          <w:p w:rsidR="001C67C7" w:rsidRPr="001F638E" w:rsidRDefault="001C67C7" w:rsidP="00AB3E3F">
            <w:pPr>
              <w:jc w:val="center"/>
              <w:rPr>
                <w:rFonts w:ascii="Times New Roman" w:hAnsi="Times New Roman"/>
                <w:sz w:val="24"/>
                <w:szCs w:val="24"/>
              </w:rPr>
            </w:pPr>
          </w:p>
        </w:tc>
        <w:tc>
          <w:tcPr>
            <w:tcW w:w="3688" w:type="dxa"/>
          </w:tcPr>
          <w:p w:rsidR="001C67C7" w:rsidRPr="001F638E" w:rsidRDefault="001C67C7" w:rsidP="00AB3E3F">
            <w:pPr>
              <w:jc w:val="center"/>
              <w:rPr>
                <w:rFonts w:ascii="Times New Roman" w:hAnsi="Times New Roman"/>
                <w:sz w:val="24"/>
                <w:szCs w:val="24"/>
              </w:rPr>
            </w:pPr>
          </w:p>
        </w:tc>
        <w:tc>
          <w:tcPr>
            <w:tcW w:w="3825" w:type="dxa"/>
          </w:tcPr>
          <w:p w:rsidR="001C67C7" w:rsidRPr="001F638E" w:rsidRDefault="001C67C7" w:rsidP="00AB3E3F">
            <w:pPr>
              <w:jc w:val="center"/>
              <w:rPr>
                <w:rFonts w:ascii="Times New Roman" w:hAnsi="Times New Roman"/>
                <w:sz w:val="24"/>
                <w:szCs w:val="24"/>
              </w:rPr>
            </w:pPr>
          </w:p>
        </w:tc>
      </w:tr>
      <w:tr w:rsidR="001C67C7" w:rsidRPr="001F638E" w:rsidTr="00AB3E3F">
        <w:trPr>
          <w:trHeight w:val="565"/>
        </w:trPr>
        <w:tc>
          <w:tcPr>
            <w:tcW w:w="2507" w:type="dxa"/>
          </w:tcPr>
          <w:p w:rsidR="001C67C7" w:rsidRPr="001F638E" w:rsidRDefault="001C67C7" w:rsidP="00AB3E3F">
            <w:pPr>
              <w:jc w:val="center"/>
              <w:rPr>
                <w:rFonts w:ascii="Times New Roman" w:hAnsi="Times New Roman"/>
                <w:sz w:val="24"/>
                <w:szCs w:val="24"/>
              </w:rPr>
            </w:pPr>
          </w:p>
        </w:tc>
        <w:tc>
          <w:tcPr>
            <w:tcW w:w="3688" w:type="dxa"/>
          </w:tcPr>
          <w:p w:rsidR="001C67C7" w:rsidRPr="001F638E" w:rsidRDefault="001C67C7" w:rsidP="00AB3E3F">
            <w:pPr>
              <w:jc w:val="center"/>
              <w:rPr>
                <w:rFonts w:ascii="Times New Roman" w:hAnsi="Times New Roman"/>
                <w:sz w:val="24"/>
                <w:szCs w:val="24"/>
              </w:rPr>
            </w:pPr>
          </w:p>
        </w:tc>
        <w:tc>
          <w:tcPr>
            <w:tcW w:w="3825" w:type="dxa"/>
          </w:tcPr>
          <w:p w:rsidR="001C67C7" w:rsidRPr="001F638E" w:rsidRDefault="001C67C7" w:rsidP="00AB3E3F">
            <w:pPr>
              <w:jc w:val="center"/>
              <w:rPr>
                <w:rFonts w:ascii="Times New Roman" w:hAnsi="Times New Roman"/>
                <w:sz w:val="24"/>
                <w:szCs w:val="24"/>
              </w:rPr>
            </w:pPr>
          </w:p>
        </w:tc>
      </w:tr>
    </w:tbl>
    <w:p w:rsidR="00733FE5" w:rsidRPr="001F638E" w:rsidRDefault="001C67C7" w:rsidP="001C67C7">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p>
    <w:p w:rsidR="00733FE5" w:rsidRPr="001F638E" w:rsidRDefault="00733FE5" w:rsidP="00585B21">
      <w:pPr>
        <w:autoSpaceDE w:val="0"/>
        <w:autoSpaceDN w:val="0"/>
        <w:adjustRightInd w:val="0"/>
        <w:spacing w:after="0" w:line="240" w:lineRule="auto"/>
        <w:jc w:val="both"/>
        <w:rPr>
          <w:rFonts w:ascii="Times New Roman" w:eastAsiaTheme="minorHAnsi" w:hAnsi="Times New Roman"/>
          <w:sz w:val="24"/>
          <w:szCs w:val="24"/>
          <w:lang w:eastAsia="en-US"/>
        </w:rPr>
      </w:pPr>
    </w:p>
    <w:p w:rsidR="00733FE5" w:rsidRDefault="00D96BA6" w:rsidP="00585B21">
      <w:pPr>
        <w:autoSpaceDE w:val="0"/>
        <w:autoSpaceDN w:val="0"/>
        <w:adjustRightInd w:val="0"/>
        <w:spacing w:after="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5</w:t>
      </w:r>
      <w:r w:rsidR="00906AB3" w:rsidRPr="001F638E">
        <w:rPr>
          <w:rFonts w:ascii="Times New Roman" w:eastAsiaTheme="minorHAnsi" w:hAnsi="Times New Roman"/>
          <w:b/>
          <w:sz w:val="24"/>
          <w:szCs w:val="24"/>
          <w:lang w:eastAsia="en-US"/>
        </w:rPr>
        <w:t xml:space="preserve">. </w:t>
      </w:r>
      <w:r w:rsidR="00531A39" w:rsidRPr="001F638E">
        <w:rPr>
          <w:rFonts w:ascii="Times New Roman" w:eastAsiaTheme="minorHAnsi" w:hAnsi="Times New Roman"/>
          <w:b/>
          <w:sz w:val="24"/>
          <w:szCs w:val="24"/>
          <w:lang w:eastAsia="en-US"/>
        </w:rPr>
        <w:t xml:space="preserve">A </w:t>
      </w:r>
      <w:r w:rsidR="00962835" w:rsidRPr="00962835">
        <w:rPr>
          <w:rFonts w:ascii="Times New Roman" w:eastAsiaTheme="minorHAnsi" w:hAnsi="Times New Roman"/>
          <w:b/>
          <w:sz w:val="24"/>
          <w:szCs w:val="24"/>
          <w:lang w:eastAsia="en-US"/>
        </w:rPr>
        <w:t>tárgyévi beszámolási kötelezettséggel érintett helyettesítési idős</w:t>
      </w:r>
      <w:r w:rsidR="00962835">
        <w:rPr>
          <w:rFonts w:ascii="Times New Roman" w:eastAsiaTheme="minorHAnsi" w:hAnsi="Times New Roman"/>
          <w:b/>
          <w:sz w:val="24"/>
          <w:szCs w:val="24"/>
          <w:lang w:eastAsia="en-US"/>
        </w:rPr>
        <w:t xml:space="preserve">zak kezdő- és zárónapján a </w:t>
      </w:r>
      <w:r w:rsidR="00531A39" w:rsidRPr="001F638E">
        <w:rPr>
          <w:rFonts w:ascii="Times New Roman" w:eastAsiaTheme="minorHAnsi" w:hAnsi="Times New Roman"/>
          <w:b/>
          <w:sz w:val="24"/>
          <w:szCs w:val="24"/>
          <w:lang w:eastAsia="en-US"/>
        </w:rPr>
        <w:t>végrehajtói iroda tulajdonosi szerkezet</w:t>
      </w:r>
      <w:r w:rsidR="002E16EE" w:rsidRPr="001F638E">
        <w:rPr>
          <w:rFonts w:ascii="Times New Roman" w:eastAsiaTheme="minorHAnsi" w:hAnsi="Times New Roman"/>
          <w:b/>
          <w:sz w:val="24"/>
          <w:szCs w:val="24"/>
          <w:lang w:eastAsia="en-US"/>
        </w:rPr>
        <w:t>ének</w:t>
      </w:r>
      <w:r w:rsidR="00794C8E" w:rsidRPr="001F638E">
        <w:rPr>
          <w:rFonts w:ascii="Times New Roman" w:eastAsiaTheme="minorHAnsi" w:hAnsi="Times New Roman"/>
          <w:b/>
          <w:sz w:val="24"/>
          <w:szCs w:val="24"/>
          <w:lang w:eastAsia="en-US"/>
        </w:rPr>
        <w:t xml:space="preserve"> </w:t>
      </w:r>
      <w:r w:rsidR="00120F16" w:rsidRPr="001F638E">
        <w:rPr>
          <w:rFonts w:ascii="Times New Roman" w:eastAsiaTheme="minorHAnsi" w:hAnsi="Times New Roman"/>
          <w:b/>
          <w:sz w:val="24"/>
          <w:szCs w:val="24"/>
          <w:lang w:eastAsia="en-US"/>
        </w:rPr>
        <w:t xml:space="preserve">és a végrehajtó helyettesítésének bemutatása </w:t>
      </w:r>
    </w:p>
    <w:p w:rsidR="002619FE" w:rsidRDefault="002619FE" w:rsidP="00585B21">
      <w:pPr>
        <w:autoSpaceDE w:val="0"/>
        <w:autoSpaceDN w:val="0"/>
        <w:adjustRightInd w:val="0"/>
        <w:spacing w:after="0" w:line="240" w:lineRule="auto"/>
        <w:jc w:val="both"/>
        <w:rPr>
          <w:rFonts w:ascii="Times New Roman" w:eastAsiaTheme="minorHAnsi" w:hAnsi="Times New Roman"/>
          <w:sz w:val="24"/>
          <w:szCs w:val="24"/>
          <w:lang w:eastAsia="en-US"/>
        </w:rPr>
      </w:pPr>
    </w:p>
    <w:p w:rsidR="00F452D0" w:rsidRPr="00F452D0" w:rsidRDefault="00836D8B" w:rsidP="00585B21">
      <w:pPr>
        <w:autoSpaceDE w:val="0"/>
        <w:autoSpaceDN w:val="0"/>
        <w:adjustRightInd w:val="0"/>
        <w:spacing w:after="0" w:line="240" w:lineRule="auto"/>
        <w:jc w:val="both"/>
        <w:rPr>
          <w:rFonts w:ascii="Times New Roman" w:hAnsi="Times New Roman"/>
          <w:b/>
          <w:sz w:val="24"/>
          <w:szCs w:val="24"/>
        </w:rPr>
      </w:pPr>
      <w:r w:rsidRPr="00836D8B">
        <w:rPr>
          <w:rFonts w:ascii="Times New Roman" w:eastAsiaTheme="minorHAnsi" w:hAnsi="Times New Roman"/>
          <w:sz w:val="24"/>
          <w:szCs w:val="24"/>
          <w:lang w:eastAsia="en-US"/>
        </w:rPr>
        <w:t xml:space="preserve">Helyettesítési időszak </w:t>
      </w:r>
      <w:r w:rsidR="00F452D0">
        <w:rPr>
          <w:rFonts w:ascii="Times New Roman" w:eastAsiaTheme="minorHAnsi" w:hAnsi="Times New Roman"/>
          <w:sz w:val="24"/>
          <w:szCs w:val="24"/>
          <w:lang w:eastAsia="en-US"/>
        </w:rPr>
        <w:t>kezdő</w:t>
      </w:r>
      <w:r w:rsidR="00F452D0" w:rsidRPr="001F638E">
        <w:rPr>
          <w:rFonts w:ascii="Times New Roman" w:eastAsiaTheme="minorHAnsi" w:hAnsi="Times New Roman"/>
          <w:sz w:val="24"/>
          <w:szCs w:val="24"/>
          <w:lang w:eastAsia="en-US"/>
        </w:rPr>
        <w:t xml:space="preserve"> napja: </w:t>
      </w:r>
    </w:p>
    <w:p w:rsidR="00F452D0" w:rsidRPr="001F638E" w:rsidRDefault="00F452D0" w:rsidP="00585B21">
      <w:pPr>
        <w:autoSpaceDE w:val="0"/>
        <w:autoSpaceDN w:val="0"/>
        <w:adjustRightInd w:val="0"/>
        <w:spacing w:after="0" w:line="240" w:lineRule="auto"/>
        <w:jc w:val="both"/>
        <w:rPr>
          <w:rFonts w:ascii="Times New Roman" w:eastAsiaTheme="minorHAnsi" w:hAnsi="Times New Roman"/>
          <w:b/>
          <w:sz w:val="24"/>
          <w:szCs w:val="24"/>
          <w:lang w:eastAsia="en-US"/>
        </w:rPr>
      </w:pPr>
    </w:p>
    <w:p w:rsidR="00906AB3" w:rsidRPr="001F638E" w:rsidRDefault="00D96BA6"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5</w:t>
      </w:r>
      <w:r w:rsidR="00906AB3" w:rsidRPr="001F638E">
        <w:rPr>
          <w:rFonts w:ascii="Times New Roman" w:eastAsiaTheme="minorHAnsi" w:hAnsi="Times New Roman"/>
          <w:sz w:val="24"/>
          <w:szCs w:val="24"/>
          <w:lang w:eastAsia="en-US"/>
        </w:rPr>
        <w:t xml:space="preserve">.1. </w:t>
      </w:r>
      <w:r w:rsidR="00252307" w:rsidRPr="001F638E">
        <w:rPr>
          <w:rFonts w:ascii="Times New Roman" w:eastAsiaTheme="minorHAnsi" w:hAnsi="Times New Roman"/>
          <w:sz w:val="24"/>
          <w:szCs w:val="24"/>
          <w:lang w:eastAsia="en-US"/>
        </w:rPr>
        <w:t>Végrehajtói irodában részesedéss</w:t>
      </w:r>
      <w:r w:rsidR="00135491" w:rsidRPr="001F638E">
        <w:rPr>
          <w:rFonts w:ascii="Times New Roman" w:eastAsiaTheme="minorHAnsi" w:hAnsi="Times New Roman"/>
          <w:sz w:val="24"/>
          <w:szCs w:val="24"/>
          <w:lang w:eastAsia="en-US"/>
        </w:rPr>
        <w:t>el rendelkező személyek neve</w:t>
      </w:r>
      <w:r w:rsidR="00E252E2" w:rsidRPr="001F638E">
        <w:rPr>
          <w:rFonts w:ascii="Times New Roman" w:eastAsiaTheme="minorHAnsi" w:hAnsi="Times New Roman"/>
          <w:sz w:val="24"/>
          <w:szCs w:val="24"/>
          <w:lang w:eastAsia="en-US"/>
        </w:rPr>
        <w:t xml:space="preserve"> a </w:t>
      </w:r>
      <w:r w:rsidR="00836D8B">
        <w:rPr>
          <w:rFonts w:ascii="Times New Roman" w:eastAsiaTheme="minorHAnsi" w:hAnsi="Times New Roman"/>
          <w:sz w:val="24"/>
          <w:szCs w:val="24"/>
          <w:lang w:eastAsia="en-US"/>
        </w:rPr>
        <w:t>h</w:t>
      </w:r>
      <w:r w:rsidR="00836D8B" w:rsidRPr="00836D8B">
        <w:rPr>
          <w:rFonts w:ascii="Times New Roman" w:eastAsiaTheme="minorHAnsi" w:hAnsi="Times New Roman"/>
          <w:sz w:val="24"/>
          <w:szCs w:val="24"/>
          <w:lang w:eastAsia="en-US"/>
        </w:rPr>
        <w:t xml:space="preserve">elyettesítési időszak </w:t>
      </w:r>
      <w:r w:rsidR="00836D8B">
        <w:rPr>
          <w:rFonts w:ascii="Times New Roman" w:eastAsiaTheme="minorHAnsi" w:hAnsi="Times New Roman"/>
          <w:sz w:val="24"/>
          <w:szCs w:val="24"/>
          <w:lang w:eastAsia="en-US"/>
        </w:rPr>
        <w:t xml:space="preserve">kezdő </w:t>
      </w:r>
      <w:r w:rsidR="00135491" w:rsidRPr="001F638E">
        <w:rPr>
          <w:rFonts w:ascii="Times New Roman" w:eastAsiaTheme="minorHAnsi" w:hAnsi="Times New Roman"/>
          <w:sz w:val="24"/>
          <w:szCs w:val="24"/>
          <w:lang w:eastAsia="en-US"/>
        </w:rPr>
        <w:t>napjá</w:t>
      </w:r>
      <w:r w:rsidR="00135491" w:rsidRPr="008F58E6">
        <w:rPr>
          <w:rFonts w:ascii="Times New Roman" w:eastAsiaTheme="minorHAnsi" w:hAnsi="Times New Roman"/>
          <w:sz w:val="24"/>
          <w:szCs w:val="24"/>
          <w:lang w:eastAsia="en-US"/>
        </w:rPr>
        <w:t>n</w:t>
      </w:r>
      <w:r w:rsidR="00D43EFA">
        <w:rPr>
          <w:rFonts w:ascii="Times New Roman" w:eastAsiaTheme="minorHAnsi" w:hAnsi="Times New Roman"/>
          <w:sz w:val="24"/>
          <w:szCs w:val="24"/>
          <w:lang w:eastAsia="en-US"/>
        </w:rPr>
        <w:t>:</w:t>
      </w:r>
    </w:p>
    <w:tbl>
      <w:tblPr>
        <w:tblStyle w:val="Rcsostblzat"/>
        <w:tblW w:w="7131"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72"/>
        <w:gridCol w:w="6459"/>
      </w:tblGrid>
      <w:tr w:rsidR="00525680" w:rsidRPr="001F638E" w:rsidTr="00A95AEB">
        <w:trPr>
          <w:trHeight w:val="495"/>
        </w:trPr>
        <w:tc>
          <w:tcPr>
            <w:tcW w:w="672" w:type="dxa"/>
          </w:tcPr>
          <w:p w:rsidR="00525680" w:rsidRPr="001F638E" w:rsidRDefault="00525680" w:rsidP="00456B9A">
            <w:pPr>
              <w:jc w:val="center"/>
              <w:rPr>
                <w:rFonts w:ascii="Times New Roman" w:eastAsiaTheme="minorHAnsi" w:hAnsi="Times New Roman"/>
                <w:sz w:val="24"/>
                <w:szCs w:val="24"/>
                <w:lang w:eastAsia="en-US"/>
              </w:rPr>
            </w:pPr>
          </w:p>
        </w:tc>
        <w:tc>
          <w:tcPr>
            <w:tcW w:w="6459" w:type="dxa"/>
            <w:vAlign w:val="center"/>
          </w:tcPr>
          <w:p w:rsidR="00525680" w:rsidRPr="001F638E" w:rsidRDefault="00525680" w:rsidP="00456B9A">
            <w:pPr>
              <w:jc w:val="center"/>
              <w:rPr>
                <w:rFonts w:ascii="Times New Roman" w:hAnsi="Times New Roman"/>
                <w:sz w:val="24"/>
                <w:szCs w:val="24"/>
              </w:rPr>
            </w:pPr>
            <w:r w:rsidRPr="001F638E">
              <w:rPr>
                <w:rFonts w:ascii="Times New Roman" w:eastAsiaTheme="minorHAnsi" w:hAnsi="Times New Roman"/>
                <w:sz w:val="24"/>
                <w:szCs w:val="24"/>
                <w:lang w:eastAsia="en-US"/>
              </w:rPr>
              <w:t>Végrehajtói irodában részesedéssel rendelkező személyek neve</w:t>
            </w:r>
          </w:p>
        </w:tc>
      </w:tr>
      <w:tr w:rsidR="00525680" w:rsidRPr="001F638E" w:rsidTr="00A95AEB">
        <w:trPr>
          <w:trHeight w:val="329"/>
        </w:trPr>
        <w:tc>
          <w:tcPr>
            <w:tcW w:w="672" w:type="dxa"/>
            <w:vAlign w:val="center"/>
          </w:tcPr>
          <w:p w:rsidR="00525680" w:rsidRPr="001F638E" w:rsidRDefault="00525680" w:rsidP="0009700B">
            <w:pPr>
              <w:jc w:val="center"/>
              <w:rPr>
                <w:rFonts w:ascii="Times New Roman" w:hAnsi="Times New Roman"/>
                <w:sz w:val="24"/>
                <w:szCs w:val="24"/>
              </w:rPr>
            </w:pPr>
            <w:r w:rsidRPr="001F638E">
              <w:rPr>
                <w:rFonts w:ascii="Times New Roman" w:hAnsi="Times New Roman"/>
                <w:sz w:val="24"/>
                <w:szCs w:val="24"/>
              </w:rPr>
              <w:t>1.</w:t>
            </w:r>
          </w:p>
        </w:tc>
        <w:tc>
          <w:tcPr>
            <w:tcW w:w="6459" w:type="dxa"/>
          </w:tcPr>
          <w:p w:rsidR="00525680" w:rsidRPr="001F638E" w:rsidRDefault="00525680" w:rsidP="00456B9A">
            <w:pPr>
              <w:jc w:val="center"/>
              <w:rPr>
                <w:rFonts w:ascii="Times New Roman" w:hAnsi="Times New Roman"/>
                <w:sz w:val="24"/>
                <w:szCs w:val="24"/>
              </w:rPr>
            </w:pPr>
          </w:p>
        </w:tc>
      </w:tr>
      <w:tr w:rsidR="00525680" w:rsidRPr="001F638E" w:rsidTr="00A95AEB">
        <w:trPr>
          <w:trHeight w:val="332"/>
        </w:trPr>
        <w:tc>
          <w:tcPr>
            <w:tcW w:w="672" w:type="dxa"/>
            <w:vAlign w:val="center"/>
          </w:tcPr>
          <w:p w:rsidR="00525680" w:rsidRPr="001F638E" w:rsidRDefault="00525680" w:rsidP="0009700B">
            <w:pPr>
              <w:jc w:val="center"/>
              <w:rPr>
                <w:rFonts w:ascii="Times New Roman" w:hAnsi="Times New Roman"/>
                <w:sz w:val="24"/>
                <w:szCs w:val="24"/>
              </w:rPr>
            </w:pPr>
            <w:r w:rsidRPr="001F638E">
              <w:rPr>
                <w:rFonts w:ascii="Times New Roman" w:hAnsi="Times New Roman"/>
                <w:sz w:val="24"/>
                <w:szCs w:val="24"/>
              </w:rPr>
              <w:lastRenderedPageBreak/>
              <w:t>2.</w:t>
            </w:r>
          </w:p>
        </w:tc>
        <w:tc>
          <w:tcPr>
            <w:tcW w:w="6459" w:type="dxa"/>
          </w:tcPr>
          <w:p w:rsidR="00525680" w:rsidRPr="001F638E" w:rsidRDefault="00525680" w:rsidP="00456B9A">
            <w:pPr>
              <w:jc w:val="center"/>
              <w:rPr>
                <w:rFonts w:ascii="Times New Roman" w:hAnsi="Times New Roman"/>
                <w:sz w:val="24"/>
                <w:szCs w:val="24"/>
              </w:rPr>
            </w:pPr>
          </w:p>
        </w:tc>
      </w:tr>
      <w:tr w:rsidR="00525680" w:rsidRPr="001F638E" w:rsidTr="00A95AEB">
        <w:trPr>
          <w:trHeight w:val="311"/>
        </w:trPr>
        <w:tc>
          <w:tcPr>
            <w:tcW w:w="672" w:type="dxa"/>
            <w:vAlign w:val="center"/>
          </w:tcPr>
          <w:p w:rsidR="00525680" w:rsidRPr="001F638E" w:rsidRDefault="00525680" w:rsidP="0009700B">
            <w:pPr>
              <w:jc w:val="center"/>
              <w:rPr>
                <w:rFonts w:ascii="Times New Roman" w:hAnsi="Times New Roman"/>
                <w:sz w:val="24"/>
                <w:szCs w:val="24"/>
              </w:rPr>
            </w:pPr>
            <w:r w:rsidRPr="001F638E">
              <w:rPr>
                <w:rFonts w:ascii="Times New Roman" w:hAnsi="Times New Roman"/>
                <w:sz w:val="24"/>
                <w:szCs w:val="24"/>
              </w:rPr>
              <w:t>3.</w:t>
            </w:r>
          </w:p>
        </w:tc>
        <w:tc>
          <w:tcPr>
            <w:tcW w:w="6459" w:type="dxa"/>
          </w:tcPr>
          <w:p w:rsidR="00525680" w:rsidRPr="001F638E" w:rsidRDefault="00525680" w:rsidP="00456B9A">
            <w:pPr>
              <w:jc w:val="center"/>
              <w:rPr>
                <w:rFonts w:ascii="Times New Roman" w:hAnsi="Times New Roman"/>
                <w:sz w:val="24"/>
                <w:szCs w:val="24"/>
              </w:rPr>
            </w:pPr>
          </w:p>
        </w:tc>
      </w:tr>
    </w:tbl>
    <w:p w:rsidR="00733FE5" w:rsidRPr="00BD6350" w:rsidRDefault="00D47265" w:rsidP="00BD6350">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w:t>
      </w:r>
      <w:r w:rsidR="002A6E72" w:rsidRPr="001F638E">
        <w:rPr>
          <w:rFonts w:ascii="Times New Roman" w:eastAsiaTheme="minorHAnsi" w:hAnsi="Times New Roman"/>
          <w:sz w:val="24"/>
          <w:szCs w:val="24"/>
          <w:lang w:eastAsia="en-US"/>
        </w:rPr>
        <w:t>sorok száma szükség esetén bővíthető</w:t>
      </w:r>
      <w:r w:rsidRPr="001F638E">
        <w:rPr>
          <w:rFonts w:ascii="Times New Roman" w:eastAsiaTheme="minorHAnsi" w:hAnsi="Times New Roman"/>
          <w:sz w:val="24"/>
          <w:szCs w:val="24"/>
          <w:lang w:eastAsia="en-US"/>
        </w:rPr>
        <w:t>)</w:t>
      </w:r>
    </w:p>
    <w:p w:rsidR="00252307" w:rsidRPr="001F638E" w:rsidRDefault="00252307" w:rsidP="0032316E">
      <w:pPr>
        <w:pStyle w:val="Listaszerbekezds"/>
        <w:autoSpaceDE w:val="0"/>
        <w:autoSpaceDN w:val="0"/>
        <w:adjustRightInd w:val="0"/>
        <w:spacing w:before="240" w:after="0" w:line="240" w:lineRule="auto"/>
        <w:ind w:left="-142"/>
        <w:contextualSpacing w:val="0"/>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5.2</w:t>
      </w:r>
      <w:r w:rsidR="002E16EE" w:rsidRPr="001F638E">
        <w:rPr>
          <w:rFonts w:ascii="Times New Roman" w:eastAsiaTheme="minorHAnsi" w:hAnsi="Times New Roman"/>
          <w:sz w:val="24"/>
          <w:szCs w:val="24"/>
          <w:lang w:eastAsia="en-US"/>
        </w:rPr>
        <w:t xml:space="preserve">. </w:t>
      </w:r>
      <w:r w:rsidR="00307611" w:rsidRPr="001F638E">
        <w:rPr>
          <w:rFonts w:ascii="Times New Roman" w:eastAsiaTheme="minorHAnsi" w:hAnsi="Times New Roman"/>
          <w:sz w:val="24"/>
          <w:szCs w:val="24"/>
          <w:lang w:eastAsia="en-US"/>
        </w:rPr>
        <w:t>Önálló bírósági végrehajtó hely</w:t>
      </w:r>
      <w:r w:rsidR="00733FE5" w:rsidRPr="001F638E">
        <w:rPr>
          <w:rFonts w:ascii="Times New Roman" w:eastAsiaTheme="minorHAnsi" w:hAnsi="Times New Roman"/>
          <w:sz w:val="24"/>
          <w:szCs w:val="24"/>
          <w:lang w:eastAsia="en-US"/>
        </w:rPr>
        <w:t xml:space="preserve">ettesítésére jogosult személyek </w:t>
      </w:r>
      <w:r w:rsidR="00307611" w:rsidRPr="001F638E">
        <w:rPr>
          <w:rFonts w:ascii="Times New Roman" w:eastAsiaTheme="minorHAnsi" w:hAnsi="Times New Roman"/>
          <w:sz w:val="24"/>
          <w:szCs w:val="24"/>
          <w:lang w:eastAsia="en-US"/>
        </w:rPr>
        <w:t>neve, azonosító száma</w:t>
      </w:r>
      <w:r w:rsidR="00525680" w:rsidRPr="001F638E">
        <w:rPr>
          <w:rFonts w:ascii="Times New Roman" w:eastAsiaTheme="minorHAnsi" w:hAnsi="Times New Roman"/>
          <w:sz w:val="24"/>
          <w:szCs w:val="24"/>
          <w:lang w:eastAsia="en-US"/>
        </w:rPr>
        <w:t>, a helyettesítés típusa (állandó helyettes, helyettesítésére jogosult végrehajtó-helyettes)</w:t>
      </w:r>
      <w:r w:rsidR="000442FB" w:rsidRPr="000442FB">
        <w:t xml:space="preserve"> </w:t>
      </w:r>
      <w:r w:rsidR="000442FB">
        <w:t xml:space="preserve">a </w:t>
      </w:r>
      <w:r w:rsidR="000442FB">
        <w:rPr>
          <w:rFonts w:ascii="Times New Roman" w:eastAsiaTheme="minorHAnsi" w:hAnsi="Times New Roman"/>
          <w:sz w:val="24"/>
          <w:szCs w:val="24"/>
          <w:lang w:eastAsia="en-US"/>
        </w:rPr>
        <w:t>h</w:t>
      </w:r>
      <w:r w:rsidR="000442FB" w:rsidRPr="000442FB">
        <w:rPr>
          <w:rFonts w:ascii="Times New Roman" w:eastAsiaTheme="minorHAnsi" w:hAnsi="Times New Roman"/>
          <w:sz w:val="24"/>
          <w:szCs w:val="24"/>
          <w:lang w:eastAsia="en-US"/>
        </w:rPr>
        <w:t>elyettesítési időszak</w:t>
      </w:r>
      <w:r w:rsidR="000442FB">
        <w:rPr>
          <w:rFonts w:ascii="Times New Roman" w:eastAsiaTheme="minorHAnsi" w:hAnsi="Times New Roman"/>
          <w:sz w:val="24"/>
          <w:szCs w:val="24"/>
          <w:lang w:eastAsia="en-US"/>
        </w:rPr>
        <w:t xml:space="preserve"> kezdő napján: </w:t>
      </w:r>
    </w:p>
    <w:tbl>
      <w:tblPr>
        <w:tblStyle w:val="Rcsostblzat"/>
        <w:tblW w:w="718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2820"/>
        <w:gridCol w:w="1984"/>
        <w:gridCol w:w="1985"/>
      </w:tblGrid>
      <w:tr w:rsidR="008F58E6" w:rsidRPr="001F638E" w:rsidTr="008F58E6">
        <w:tc>
          <w:tcPr>
            <w:tcW w:w="396" w:type="dxa"/>
          </w:tcPr>
          <w:p w:rsidR="008F58E6" w:rsidRPr="001F638E" w:rsidRDefault="008F58E6" w:rsidP="00456B9A">
            <w:pPr>
              <w:jc w:val="center"/>
              <w:rPr>
                <w:rFonts w:ascii="Times New Roman" w:eastAsiaTheme="minorHAnsi" w:hAnsi="Times New Roman"/>
                <w:sz w:val="24"/>
                <w:szCs w:val="24"/>
                <w:lang w:eastAsia="en-US"/>
              </w:rPr>
            </w:pPr>
          </w:p>
        </w:tc>
        <w:tc>
          <w:tcPr>
            <w:tcW w:w="2820" w:type="dxa"/>
            <w:vAlign w:val="center"/>
          </w:tcPr>
          <w:p w:rsidR="008F58E6" w:rsidRPr="001F638E" w:rsidRDefault="008F58E6" w:rsidP="00456B9A">
            <w:pPr>
              <w:jc w:val="center"/>
              <w:rPr>
                <w:rFonts w:ascii="Times New Roman" w:hAnsi="Times New Roman"/>
                <w:sz w:val="24"/>
                <w:szCs w:val="24"/>
              </w:rPr>
            </w:pPr>
            <w:r w:rsidRPr="001F638E">
              <w:rPr>
                <w:rFonts w:ascii="Times New Roman" w:eastAsiaTheme="minorHAnsi" w:hAnsi="Times New Roman"/>
                <w:sz w:val="24"/>
                <w:szCs w:val="24"/>
                <w:lang w:eastAsia="en-US"/>
              </w:rPr>
              <w:t>Helyettes neve</w:t>
            </w:r>
          </w:p>
        </w:tc>
        <w:tc>
          <w:tcPr>
            <w:tcW w:w="1984" w:type="dxa"/>
            <w:vAlign w:val="center"/>
          </w:tcPr>
          <w:p w:rsidR="008F58E6" w:rsidRPr="001F638E" w:rsidRDefault="008F58E6" w:rsidP="00884A88">
            <w:pPr>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Azonosító száma</w:t>
            </w:r>
          </w:p>
        </w:tc>
        <w:tc>
          <w:tcPr>
            <w:tcW w:w="1985" w:type="dxa"/>
          </w:tcPr>
          <w:p w:rsidR="008F58E6" w:rsidRPr="001F638E" w:rsidRDefault="008F58E6" w:rsidP="00525680">
            <w:pPr>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Helyettesítés típusa</w:t>
            </w:r>
          </w:p>
        </w:tc>
      </w:tr>
      <w:tr w:rsidR="008F58E6" w:rsidRPr="001F638E" w:rsidTr="008F58E6">
        <w:trPr>
          <w:trHeight w:val="367"/>
        </w:trPr>
        <w:tc>
          <w:tcPr>
            <w:tcW w:w="396" w:type="dxa"/>
            <w:vAlign w:val="center"/>
          </w:tcPr>
          <w:p w:rsidR="008F58E6" w:rsidRPr="001F638E" w:rsidRDefault="008F58E6" w:rsidP="0009700B">
            <w:pPr>
              <w:jc w:val="center"/>
              <w:rPr>
                <w:rFonts w:ascii="Times New Roman" w:hAnsi="Times New Roman"/>
                <w:sz w:val="24"/>
                <w:szCs w:val="24"/>
              </w:rPr>
            </w:pPr>
            <w:r w:rsidRPr="001F638E">
              <w:rPr>
                <w:rFonts w:ascii="Times New Roman" w:hAnsi="Times New Roman"/>
                <w:sz w:val="24"/>
                <w:szCs w:val="24"/>
              </w:rPr>
              <w:t>1.</w:t>
            </w:r>
          </w:p>
        </w:tc>
        <w:tc>
          <w:tcPr>
            <w:tcW w:w="2820" w:type="dxa"/>
          </w:tcPr>
          <w:p w:rsidR="008F58E6" w:rsidRPr="001F638E" w:rsidRDefault="008F58E6" w:rsidP="00456B9A">
            <w:pPr>
              <w:jc w:val="center"/>
              <w:rPr>
                <w:rFonts w:ascii="Times New Roman" w:hAnsi="Times New Roman"/>
                <w:sz w:val="24"/>
                <w:szCs w:val="24"/>
              </w:rPr>
            </w:pPr>
          </w:p>
        </w:tc>
        <w:tc>
          <w:tcPr>
            <w:tcW w:w="1984" w:type="dxa"/>
          </w:tcPr>
          <w:p w:rsidR="008F58E6" w:rsidRPr="001F638E" w:rsidRDefault="008F58E6" w:rsidP="00456B9A">
            <w:pPr>
              <w:jc w:val="center"/>
              <w:rPr>
                <w:rFonts w:ascii="Times New Roman" w:hAnsi="Times New Roman"/>
                <w:sz w:val="24"/>
                <w:szCs w:val="24"/>
              </w:rPr>
            </w:pPr>
          </w:p>
        </w:tc>
        <w:tc>
          <w:tcPr>
            <w:tcW w:w="1985" w:type="dxa"/>
          </w:tcPr>
          <w:p w:rsidR="008F58E6" w:rsidRPr="001F638E" w:rsidRDefault="008F58E6" w:rsidP="00456B9A">
            <w:pPr>
              <w:jc w:val="center"/>
              <w:rPr>
                <w:rFonts w:ascii="Times New Roman" w:hAnsi="Times New Roman"/>
                <w:sz w:val="24"/>
                <w:szCs w:val="24"/>
              </w:rPr>
            </w:pPr>
          </w:p>
        </w:tc>
      </w:tr>
      <w:tr w:rsidR="008F58E6" w:rsidRPr="001F638E" w:rsidTr="008F58E6">
        <w:trPr>
          <w:trHeight w:val="370"/>
        </w:trPr>
        <w:tc>
          <w:tcPr>
            <w:tcW w:w="396" w:type="dxa"/>
            <w:vAlign w:val="center"/>
          </w:tcPr>
          <w:p w:rsidR="008F58E6" w:rsidRPr="001F638E" w:rsidRDefault="008F58E6" w:rsidP="0009700B">
            <w:pPr>
              <w:jc w:val="center"/>
              <w:rPr>
                <w:rFonts w:ascii="Times New Roman" w:hAnsi="Times New Roman"/>
                <w:sz w:val="24"/>
                <w:szCs w:val="24"/>
              </w:rPr>
            </w:pPr>
            <w:r w:rsidRPr="001F638E">
              <w:rPr>
                <w:rFonts w:ascii="Times New Roman" w:hAnsi="Times New Roman"/>
                <w:sz w:val="24"/>
                <w:szCs w:val="24"/>
              </w:rPr>
              <w:t>2.</w:t>
            </w:r>
          </w:p>
        </w:tc>
        <w:tc>
          <w:tcPr>
            <w:tcW w:w="2820" w:type="dxa"/>
          </w:tcPr>
          <w:p w:rsidR="008F58E6" w:rsidRPr="001F638E" w:rsidRDefault="008F58E6" w:rsidP="00456B9A">
            <w:pPr>
              <w:jc w:val="center"/>
              <w:rPr>
                <w:rFonts w:ascii="Times New Roman" w:hAnsi="Times New Roman"/>
                <w:sz w:val="24"/>
                <w:szCs w:val="24"/>
              </w:rPr>
            </w:pPr>
          </w:p>
        </w:tc>
        <w:tc>
          <w:tcPr>
            <w:tcW w:w="1984" w:type="dxa"/>
          </w:tcPr>
          <w:p w:rsidR="008F58E6" w:rsidRPr="001F638E" w:rsidRDefault="008F58E6" w:rsidP="00456B9A">
            <w:pPr>
              <w:jc w:val="center"/>
              <w:rPr>
                <w:rFonts w:ascii="Times New Roman" w:hAnsi="Times New Roman"/>
                <w:sz w:val="24"/>
                <w:szCs w:val="24"/>
              </w:rPr>
            </w:pPr>
          </w:p>
        </w:tc>
        <w:tc>
          <w:tcPr>
            <w:tcW w:w="1985" w:type="dxa"/>
          </w:tcPr>
          <w:p w:rsidR="008F58E6" w:rsidRPr="001F638E" w:rsidRDefault="008F58E6" w:rsidP="00456B9A">
            <w:pPr>
              <w:jc w:val="center"/>
              <w:rPr>
                <w:rFonts w:ascii="Times New Roman" w:hAnsi="Times New Roman"/>
                <w:sz w:val="24"/>
                <w:szCs w:val="24"/>
              </w:rPr>
            </w:pPr>
          </w:p>
        </w:tc>
      </w:tr>
      <w:tr w:rsidR="008F58E6" w:rsidRPr="001F638E" w:rsidTr="008F58E6">
        <w:trPr>
          <w:trHeight w:val="370"/>
        </w:trPr>
        <w:tc>
          <w:tcPr>
            <w:tcW w:w="396" w:type="dxa"/>
            <w:vAlign w:val="center"/>
          </w:tcPr>
          <w:p w:rsidR="008F58E6" w:rsidRPr="001F638E" w:rsidRDefault="008F58E6" w:rsidP="0009700B">
            <w:pPr>
              <w:jc w:val="center"/>
              <w:rPr>
                <w:rFonts w:ascii="Times New Roman" w:hAnsi="Times New Roman"/>
                <w:sz w:val="24"/>
                <w:szCs w:val="24"/>
              </w:rPr>
            </w:pPr>
            <w:r w:rsidRPr="001F638E">
              <w:rPr>
                <w:rFonts w:ascii="Times New Roman" w:hAnsi="Times New Roman"/>
                <w:sz w:val="24"/>
                <w:szCs w:val="24"/>
              </w:rPr>
              <w:t>3.</w:t>
            </w:r>
          </w:p>
        </w:tc>
        <w:tc>
          <w:tcPr>
            <w:tcW w:w="2820" w:type="dxa"/>
          </w:tcPr>
          <w:p w:rsidR="008F58E6" w:rsidRPr="001F638E" w:rsidRDefault="008F58E6" w:rsidP="00456B9A">
            <w:pPr>
              <w:jc w:val="center"/>
              <w:rPr>
                <w:rFonts w:ascii="Times New Roman" w:hAnsi="Times New Roman"/>
                <w:sz w:val="24"/>
                <w:szCs w:val="24"/>
              </w:rPr>
            </w:pPr>
          </w:p>
        </w:tc>
        <w:tc>
          <w:tcPr>
            <w:tcW w:w="1984" w:type="dxa"/>
          </w:tcPr>
          <w:p w:rsidR="008F58E6" w:rsidRPr="001F638E" w:rsidRDefault="008F58E6" w:rsidP="00456B9A">
            <w:pPr>
              <w:jc w:val="center"/>
              <w:rPr>
                <w:rFonts w:ascii="Times New Roman" w:hAnsi="Times New Roman"/>
                <w:sz w:val="24"/>
                <w:szCs w:val="24"/>
              </w:rPr>
            </w:pPr>
          </w:p>
        </w:tc>
        <w:tc>
          <w:tcPr>
            <w:tcW w:w="1985" w:type="dxa"/>
          </w:tcPr>
          <w:p w:rsidR="008F58E6" w:rsidRPr="001F638E" w:rsidRDefault="008F58E6" w:rsidP="00456B9A">
            <w:pPr>
              <w:jc w:val="center"/>
              <w:rPr>
                <w:rFonts w:ascii="Times New Roman" w:hAnsi="Times New Roman"/>
                <w:sz w:val="24"/>
                <w:szCs w:val="24"/>
              </w:rPr>
            </w:pPr>
          </w:p>
        </w:tc>
      </w:tr>
    </w:tbl>
    <w:p w:rsidR="008F7289" w:rsidRDefault="00AB402E"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w:t>
      </w:r>
      <w:r w:rsidR="00E9174C" w:rsidRPr="001F638E">
        <w:rPr>
          <w:rFonts w:ascii="Times New Roman" w:eastAsiaTheme="minorHAnsi" w:hAnsi="Times New Roman"/>
          <w:sz w:val="24"/>
          <w:szCs w:val="24"/>
          <w:lang w:eastAsia="en-US"/>
        </w:rPr>
        <w:t>sorok száma szükség esetén bővíthető</w:t>
      </w:r>
      <w:r w:rsidRPr="001F638E">
        <w:rPr>
          <w:rFonts w:ascii="Times New Roman" w:eastAsiaTheme="minorHAnsi" w:hAnsi="Times New Roman"/>
          <w:sz w:val="24"/>
          <w:szCs w:val="24"/>
          <w:lang w:eastAsia="en-US"/>
        </w:rPr>
        <w:t>)</w:t>
      </w:r>
    </w:p>
    <w:p w:rsidR="00BD6350" w:rsidRPr="00BD6350" w:rsidRDefault="00BD6350" w:rsidP="00BD6350">
      <w:pPr>
        <w:autoSpaceDE w:val="0"/>
        <w:autoSpaceDN w:val="0"/>
        <w:adjustRightInd w:val="0"/>
        <w:spacing w:after="0" w:line="240" w:lineRule="auto"/>
        <w:jc w:val="both"/>
        <w:rPr>
          <w:rFonts w:ascii="Times New Roman" w:eastAsiaTheme="minorHAnsi" w:hAnsi="Times New Roman"/>
          <w:sz w:val="24"/>
          <w:szCs w:val="24"/>
          <w:lang w:eastAsia="en-US"/>
        </w:rPr>
      </w:pPr>
    </w:p>
    <w:p w:rsidR="00BD6350" w:rsidRPr="00BD6350" w:rsidRDefault="002619FE" w:rsidP="00BD6350">
      <w:pPr>
        <w:autoSpaceDE w:val="0"/>
        <w:autoSpaceDN w:val="0"/>
        <w:adjustRightInd w:val="0"/>
        <w:spacing w:after="0" w:line="240" w:lineRule="auto"/>
        <w:jc w:val="both"/>
        <w:rPr>
          <w:rFonts w:ascii="Times New Roman" w:hAnsi="Times New Roman"/>
          <w:b/>
          <w:sz w:val="24"/>
          <w:szCs w:val="24"/>
        </w:rPr>
      </w:pPr>
      <w:r>
        <w:rPr>
          <w:rFonts w:ascii="Times New Roman" w:eastAsiaTheme="minorHAnsi" w:hAnsi="Times New Roman"/>
          <w:sz w:val="24"/>
          <w:szCs w:val="24"/>
          <w:lang w:eastAsia="en-US"/>
        </w:rPr>
        <w:t>H</w:t>
      </w:r>
      <w:r w:rsidR="000442FB" w:rsidRPr="000442FB">
        <w:rPr>
          <w:rFonts w:ascii="Times New Roman" w:eastAsiaTheme="minorHAnsi" w:hAnsi="Times New Roman"/>
          <w:sz w:val="24"/>
          <w:szCs w:val="24"/>
          <w:lang w:eastAsia="en-US"/>
        </w:rPr>
        <w:t xml:space="preserve">elyettesítési időszak </w:t>
      </w:r>
      <w:r w:rsidR="00BD6350">
        <w:rPr>
          <w:rFonts w:ascii="Times New Roman" w:eastAsiaTheme="minorHAnsi" w:hAnsi="Times New Roman"/>
          <w:sz w:val="24"/>
          <w:szCs w:val="24"/>
          <w:lang w:eastAsia="en-US"/>
        </w:rPr>
        <w:t>záró</w:t>
      </w:r>
      <w:r w:rsidR="00BD6350" w:rsidRPr="001F638E">
        <w:rPr>
          <w:rFonts w:ascii="Times New Roman" w:eastAsiaTheme="minorHAnsi" w:hAnsi="Times New Roman"/>
          <w:sz w:val="24"/>
          <w:szCs w:val="24"/>
          <w:lang w:eastAsia="en-US"/>
        </w:rPr>
        <w:t xml:space="preserve"> napja: </w:t>
      </w:r>
    </w:p>
    <w:p w:rsidR="00BD6350" w:rsidRPr="001F638E" w:rsidRDefault="00BD6350" w:rsidP="00BD6350">
      <w:pPr>
        <w:autoSpaceDE w:val="0"/>
        <w:autoSpaceDN w:val="0"/>
        <w:adjustRightInd w:val="0"/>
        <w:spacing w:after="0" w:line="240" w:lineRule="auto"/>
        <w:jc w:val="both"/>
        <w:rPr>
          <w:rFonts w:ascii="Times New Roman" w:eastAsiaTheme="minorHAnsi" w:hAnsi="Times New Roman"/>
          <w:b/>
          <w:sz w:val="24"/>
          <w:szCs w:val="24"/>
          <w:lang w:eastAsia="en-US"/>
        </w:rPr>
      </w:pPr>
    </w:p>
    <w:p w:rsidR="00BD6350" w:rsidRPr="001F638E" w:rsidRDefault="00BD6350" w:rsidP="00BD6350">
      <w:pPr>
        <w:autoSpaceDE w:val="0"/>
        <w:autoSpaceDN w:val="0"/>
        <w:adjustRightInd w:val="0"/>
        <w:spacing w:after="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 xml:space="preserve">5.1. Végrehajtói irodában részesedéssel rendelkező személyek neve a </w:t>
      </w:r>
      <w:r w:rsidR="000442FB" w:rsidRPr="000442FB">
        <w:rPr>
          <w:rFonts w:ascii="Times New Roman" w:eastAsiaTheme="minorHAnsi" w:hAnsi="Times New Roman"/>
          <w:sz w:val="24"/>
          <w:szCs w:val="24"/>
          <w:lang w:eastAsia="en-US"/>
        </w:rPr>
        <w:t>helyettesítési időszak</w:t>
      </w:r>
      <w:r w:rsidRPr="001F638E">
        <w:rPr>
          <w:rFonts w:ascii="Times New Roman" w:eastAsiaTheme="minorHAnsi" w:hAnsi="Times New Roman"/>
          <w:sz w:val="24"/>
          <w:szCs w:val="24"/>
          <w:lang w:eastAsia="en-US"/>
        </w:rPr>
        <w:t xml:space="preserve"> záró napjá</w:t>
      </w:r>
      <w:r w:rsidRPr="008F58E6">
        <w:rPr>
          <w:rFonts w:ascii="Times New Roman" w:eastAsiaTheme="minorHAnsi" w:hAnsi="Times New Roman"/>
          <w:sz w:val="24"/>
          <w:szCs w:val="24"/>
          <w:lang w:eastAsia="en-US"/>
        </w:rPr>
        <w:t>n</w:t>
      </w:r>
      <w:r w:rsidR="00D43EFA">
        <w:rPr>
          <w:rFonts w:ascii="Times New Roman" w:eastAsiaTheme="minorHAnsi" w:hAnsi="Times New Roman"/>
          <w:sz w:val="24"/>
          <w:szCs w:val="24"/>
          <w:lang w:eastAsia="en-US"/>
        </w:rPr>
        <w:t>:</w:t>
      </w:r>
    </w:p>
    <w:tbl>
      <w:tblPr>
        <w:tblStyle w:val="Rcsostblzat"/>
        <w:tblW w:w="7131"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72"/>
        <w:gridCol w:w="6459"/>
      </w:tblGrid>
      <w:tr w:rsidR="00BD6350" w:rsidRPr="001F638E" w:rsidTr="00AB3E3F">
        <w:trPr>
          <w:trHeight w:val="495"/>
        </w:trPr>
        <w:tc>
          <w:tcPr>
            <w:tcW w:w="672" w:type="dxa"/>
          </w:tcPr>
          <w:p w:rsidR="00BD6350" w:rsidRPr="001F638E" w:rsidRDefault="00BD6350" w:rsidP="00AB3E3F">
            <w:pPr>
              <w:jc w:val="center"/>
              <w:rPr>
                <w:rFonts w:ascii="Times New Roman" w:eastAsiaTheme="minorHAnsi" w:hAnsi="Times New Roman"/>
                <w:sz w:val="24"/>
                <w:szCs w:val="24"/>
                <w:lang w:eastAsia="en-US"/>
              </w:rPr>
            </w:pPr>
          </w:p>
        </w:tc>
        <w:tc>
          <w:tcPr>
            <w:tcW w:w="6459" w:type="dxa"/>
            <w:vAlign w:val="center"/>
          </w:tcPr>
          <w:p w:rsidR="00BD6350" w:rsidRPr="001F638E" w:rsidRDefault="00BD6350" w:rsidP="00AB3E3F">
            <w:pPr>
              <w:jc w:val="center"/>
              <w:rPr>
                <w:rFonts w:ascii="Times New Roman" w:hAnsi="Times New Roman"/>
                <w:sz w:val="24"/>
                <w:szCs w:val="24"/>
              </w:rPr>
            </w:pPr>
            <w:r w:rsidRPr="001F638E">
              <w:rPr>
                <w:rFonts w:ascii="Times New Roman" w:eastAsiaTheme="minorHAnsi" w:hAnsi="Times New Roman"/>
                <w:sz w:val="24"/>
                <w:szCs w:val="24"/>
                <w:lang w:eastAsia="en-US"/>
              </w:rPr>
              <w:t>Végrehajtói irodában részesedéssel rendelkező személyek neve</w:t>
            </w:r>
          </w:p>
        </w:tc>
      </w:tr>
      <w:tr w:rsidR="00BD6350" w:rsidRPr="001F638E" w:rsidTr="00AB3E3F">
        <w:trPr>
          <w:trHeight w:val="329"/>
        </w:trPr>
        <w:tc>
          <w:tcPr>
            <w:tcW w:w="672" w:type="dxa"/>
            <w:vAlign w:val="center"/>
          </w:tcPr>
          <w:p w:rsidR="00BD6350" w:rsidRPr="001F638E" w:rsidRDefault="00BD6350" w:rsidP="00AB3E3F">
            <w:pPr>
              <w:jc w:val="center"/>
              <w:rPr>
                <w:rFonts w:ascii="Times New Roman" w:hAnsi="Times New Roman"/>
                <w:sz w:val="24"/>
                <w:szCs w:val="24"/>
              </w:rPr>
            </w:pPr>
            <w:r w:rsidRPr="001F638E">
              <w:rPr>
                <w:rFonts w:ascii="Times New Roman" w:hAnsi="Times New Roman"/>
                <w:sz w:val="24"/>
                <w:szCs w:val="24"/>
              </w:rPr>
              <w:t>1.</w:t>
            </w:r>
          </w:p>
        </w:tc>
        <w:tc>
          <w:tcPr>
            <w:tcW w:w="6459" w:type="dxa"/>
          </w:tcPr>
          <w:p w:rsidR="00BD6350" w:rsidRPr="001F638E" w:rsidRDefault="00BD6350" w:rsidP="00AB3E3F">
            <w:pPr>
              <w:jc w:val="center"/>
              <w:rPr>
                <w:rFonts w:ascii="Times New Roman" w:hAnsi="Times New Roman"/>
                <w:sz w:val="24"/>
                <w:szCs w:val="24"/>
              </w:rPr>
            </w:pPr>
          </w:p>
        </w:tc>
      </w:tr>
      <w:tr w:rsidR="00BD6350" w:rsidRPr="001F638E" w:rsidTr="00AB3E3F">
        <w:trPr>
          <w:trHeight w:val="332"/>
        </w:trPr>
        <w:tc>
          <w:tcPr>
            <w:tcW w:w="672" w:type="dxa"/>
            <w:vAlign w:val="center"/>
          </w:tcPr>
          <w:p w:rsidR="00BD6350" w:rsidRPr="001F638E" w:rsidRDefault="00BD6350" w:rsidP="00AB3E3F">
            <w:pPr>
              <w:jc w:val="center"/>
              <w:rPr>
                <w:rFonts w:ascii="Times New Roman" w:hAnsi="Times New Roman"/>
                <w:sz w:val="24"/>
                <w:szCs w:val="24"/>
              </w:rPr>
            </w:pPr>
            <w:r w:rsidRPr="001F638E">
              <w:rPr>
                <w:rFonts w:ascii="Times New Roman" w:hAnsi="Times New Roman"/>
                <w:sz w:val="24"/>
                <w:szCs w:val="24"/>
              </w:rPr>
              <w:t>2.</w:t>
            </w:r>
          </w:p>
        </w:tc>
        <w:tc>
          <w:tcPr>
            <w:tcW w:w="6459" w:type="dxa"/>
          </w:tcPr>
          <w:p w:rsidR="00BD6350" w:rsidRPr="001F638E" w:rsidRDefault="00BD6350" w:rsidP="00AB3E3F">
            <w:pPr>
              <w:jc w:val="center"/>
              <w:rPr>
                <w:rFonts w:ascii="Times New Roman" w:hAnsi="Times New Roman"/>
                <w:sz w:val="24"/>
                <w:szCs w:val="24"/>
              </w:rPr>
            </w:pPr>
          </w:p>
        </w:tc>
      </w:tr>
      <w:tr w:rsidR="00BD6350" w:rsidRPr="001F638E" w:rsidTr="00AB3E3F">
        <w:trPr>
          <w:trHeight w:val="311"/>
        </w:trPr>
        <w:tc>
          <w:tcPr>
            <w:tcW w:w="672" w:type="dxa"/>
            <w:vAlign w:val="center"/>
          </w:tcPr>
          <w:p w:rsidR="00BD6350" w:rsidRPr="001F638E" w:rsidRDefault="00BD6350" w:rsidP="00AB3E3F">
            <w:pPr>
              <w:jc w:val="center"/>
              <w:rPr>
                <w:rFonts w:ascii="Times New Roman" w:hAnsi="Times New Roman"/>
                <w:sz w:val="24"/>
                <w:szCs w:val="24"/>
              </w:rPr>
            </w:pPr>
            <w:r w:rsidRPr="001F638E">
              <w:rPr>
                <w:rFonts w:ascii="Times New Roman" w:hAnsi="Times New Roman"/>
                <w:sz w:val="24"/>
                <w:szCs w:val="24"/>
              </w:rPr>
              <w:t>3.</w:t>
            </w:r>
          </w:p>
        </w:tc>
        <w:tc>
          <w:tcPr>
            <w:tcW w:w="6459" w:type="dxa"/>
          </w:tcPr>
          <w:p w:rsidR="00BD6350" w:rsidRPr="001F638E" w:rsidRDefault="00BD6350" w:rsidP="00AB3E3F">
            <w:pPr>
              <w:jc w:val="center"/>
              <w:rPr>
                <w:rFonts w:ascii="Times New Roman" w:hAnsi="Times New Roman"/>
                <w:sz w:val="24"/>
                <w:szCs w:val="24"/>
              </w:rPr>
            </w:pPr>
          </w:p>
        </w:tc>
      </w:tr>
    </w:tbl>
    <w:p w:rsidR="00BD6350" w:rsidRPr="00BD6350" w:rsidRDefault="00BD6350" w:rsidP="00BD6350">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p>
    <w:p w:rsidR="00BD6350" w:rsidRPr="001F638E" w:rsidRDefault="00BD6350" w:rsidP="00BD6350">
      <w:pPr>
        <w:pStyle w:val="Listaszerbekezds"/>
        <w:autoSpaceDE w:val="0"/>
        <w:autoSpaceDN w:val="0"/>
        <w:adjustRightInd w:val="0"/>
        <w:spacing w:before="240" w:after="0" w:line="240" w:lineRule="auto"/>
        <w:ind w:left="-142"/>
        <w:contextualSpacing w:val="0"/>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5.2. Önálló bírósági végrehajtó helyettesítésére jogosult személyek neve, azonosító száma, a helyettesítés típusa (állandó helyettes, helyettesítésére jogosult végrehajtó-helyettes)</w:t>
      </w:r>
      <w:r w:rsidR="000442FB">
        <w:rPr>
          <w:rFonts w:ascii="Times New Roman" w:eastAsiaTheme="minorHAnsi" w:hAnsi="Times New Roman"/>
          <w:sz w:val="24"/>
          <w:szCs w:val="24"/>
          <w:lang w:eastAsia="en-US"/>
        </w:rPr>
        <w:t xml:space="preserve"> a </w:t>
      </w:r>
      <w:r w:rsidR="000442FB" w:rsidRPr="000442FB">
        <w:rPr>
          <w:rFonts w:ascii="Times New Roman" w:eastAsiaTheme="minorHAnsi" w:hAnsi="Times New Roman"/>
          <w:sz w:val="24"/>
          <w:szCs w:val="24"/>
          <w:lang w:eastAsia="en-US"/>
        </w:rPr>
        <w:t>helyettesítési időszak</w:t>
      </w:r>
      <w:r w:rsidR="000442FB">
        <w:rPr>
          <w:rFonts w:ascii="Times New Roman" w:eastAsiaTheme="minorHAnsi" w:hAnsi="Times New Roman"/>
          <w:sz w:val="24"/>
          <w:szCs w:val="24"/>
          <w:lang w:eastAsia="en-US"/>
        </w:rPr>
        <w:t xml:space="preserve"> záró napján:</w:t>
      </w:r>
    </w:p>
    <w:tbl>
      <w:tblPr>
        <w:tblStyle w:val="Rcsostblzat"/>
        <w:tblW w:w="718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2820"/>
        <w:gridCol w:w="1984"/>
        <w:gridCol w:w="1985"/>
      </w:tblGrid>
      <w:tr w:rsidR="00BD6350" w:rsidRPr="001F638E" w:rsidTr="00AB3E3F">
        <w:tc>
          <w:tcPr>
            <w:tcW w:w="396" w:type="dxa"/>
          </w:tcPr>
          <w:p w:rsidR="00BD6350" w:rsidRPr="001F638E" w:rsidRDefault="00BD6350" w:rsidP="00AB3E3F">
            <w:pPr>
              <w:jc w:val="center"/>
              <w:rPr>
                <w:rFonts w:ascii="Times New Roman" w:eastAsiaTheme="minorHAnsi" w:hAnsi="Times New Roman"/>
                <w:sz w:val="24"/>
                <w:szCs w:val="24"/>
                <w:lang w:eastAsia="en-US"/>
              </w:rPr>
            </w:pPr>
          </w:p>
        </w:tc>
        <w:tc>
          <w:tcPr>
            <w:tcW w:w="2820" w:type="dxa"/>
            <w:vAlign w:val="center"/>
          </w:tcPr>
          <w:p w:rsidR="00BD6350" w:rsidRPr="001F638E" w:rsidRDefault="00BD6350" w:rsidP="00AB3E3F">
            <w:pPr>
              <w:jc w:val="center"/>
              <w:rPr>
                <w:rFonts w:ascii="Times New Roman" w:hAnsi="Times New Roman"/>
                <w:sz w:val="24"/>
                <w:szCs w:val="24"/>
              </w:rPr>
            </w:pPr>
            <w:r w:rsidRPr="001F638E">
              <w:rPr>
                <w:rFonts w:ascii="Times New Roman" w:eastAsiaTheme="minorHAnsi" w:hAnsi="Times New Roman"/>
                <w:sz w:val="24"/>
                <w:szCs w:val="24"/>
                <w:lang w:eastAsia="en-US"/>
              </w:rPr>
              <w:t>Helyettes neve</w:t>
            </w:r>
          </w:p>
        </w:tc>
        <w:tc>
          <w:tcPr>
            <w:tcW w:w="1984" w:type="dxa"/>
            <w:vAlign w:val="center"/>
          </w:tcPr>
          <w:p w:rsidR="00BD6350" w:rsidRPr="001F638E" w:rsidRDefault="00BD6350" w:rsidP="00AB3E3F">
            <w:pPr>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Azonosító száma</w:t>
            </w:r>
          </w:p>
        </w:tc>
        <w:tc>
          <w:tcPr>
            <w:tcW w:w="1985" w:type="dxa"/>
          </w:tcPr>
          <w:p w:rsidR="00BD6350" w:rsidRPr="001F638E" w:rsidRDefault="00BD6350" w:rsidP="00AB3E3F">
            <w:pPr>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Helyettesítés típusa</w:t>
            </w:r>
          </w:p>
        </w:tc>
      </w:tr>
      <w:tr w:rsidR="00BD6350" w:rsidRPr="001F638E" w:rsidTr="00AB3E3F">
        <w:trPr>
          <w:trHeight w:val="367"/>
        </w:trPr>
        <w:tc>
          <w:tcPr>
            <w:tcW w:w="396" w:type="dxa"/>
            <w:vAlign w:val="center"/>
          </w:tcPr>
          <w:p w:rsidR="00BD6350" w:rsidRPr="001F638E" w:rsidRDefault="00BD6350" w:rsidP="00AB3E3F">
            <w:pPr>
              <w:jc w:val="center"/>
              <w:rPr>
                <w:rFonts w:ascii="Times New Roman" w:hAnsi="Times New Roman"/>
                <w:sz w:val="24"/>
                <w:szCs w:val="24"/>
              </w:rPr>
            </w:pPr>
            <w:r w:rsidRPr="001F638E">
              <w:rPr>
                <w:rFonts w:ascii="Times New Roman" w:hAnsi="Times New Roman"/>
                <w:sz w:val="24"/>
                <w:szCs w:val="24"/>
              </w:rPr>
              <w:t>1.</w:t>
            </w:r>
          </w:p>
        </w:tc>
        <w:tc>
          <w:tcPr>
            <w:tcW w:w="2820" w:type="dxa"/>
          </w:tcPr>
          <w:p w:rsidR="00BD6350" w:rsidRPr="001F638E" w:rsidRDefault="00BD6350" w:rsidP="00AB3E3F">
            <w:pPr>
              <w:jc w:val="center"/>
              <w:rPr>
                <w:rFonts w:ascii="Times New Roman" w:hAnsi="Times New Roman"/>
                <w:sz w:val="24"/>
                <w:szCs w:val="24"/>
              </w:rPr>
            </w:pPr>
          </w:p>
        </w:tc>
        <w:tc>
          <w:tcPr>
            <w:tcW w:w="1984" w:type="dxa"/>
          </w:tcPr>
          <w:p w:rsidR="00BD6350" w:rsidRPr="001F638E" w:rsidRDefault="00BD6350" w:rsidP="00AB3E3F">
            <w:pPr>
              <w:jc w:val="center"/>
              <w:rPr>
                <w:rFonts w:ascii="Times New Roman" w:hAnsi="Times New Roman"/>
                <w:sz w:val="24"/>
                <w:szCs w:val="24"/>
              </w:rPr>
            </w:pPr>
          </w:p>
        </w:tc>
        <w:tc>
          <w:tcPr>
            <w:tcW w:w="1985" w:type="dxa"/>
          </w:tcPr>
          <w:p w:rsidR="00BD6350" w:rsidRPr="001F638E" w:rsidRDefault="00BD6350" w:rsidP="00AB3E3F">
            <w:pPr>
              <w:jc w:val="center"/>
              <w:rPr>
                <w:rFonts w:ascii="Times New Roman" w:hAnsi="Times New Roman"/>
                <w:sz w:val="24"/>
                <w:szCs w:val="24"/>
              </w:rPr>
            </w:pPr>
          </w:p>
        </w:tc>
      </w:tr>
      <w:tr w:rsidR="00BD6350" w:rsidRPr="001F638E" w:rsidTr="00AB3E3F">
        <w:trPr>
          <w:trHeight w:val="370"/>
        </w:trPr>
        <w:tc>
          <w:tcPr>
            <w:tcW w:w="396" w:type="dxa"/>
            <w:vAlign w:val="center"/>
          </w:tcPr>
          <w:p w:rsidR="00BD6350" w:rsidRPr="001F638E" w:rsidRDefault="00BD6350" w:rsidP="00AB3E3F">
            <w:pPr>
              <w:jc w:val="center"/>
              <w:rPr>
                <w:rFonts w:ascii="Times New Roman" w:hAnsi="Times New Roman"/>
                <w:sz w:val="24"/>
                <w:szCs w:val="24"/>
              </w:rPr>
            </w:pPr>
            <w:r w:rsidRPr="001F638E">
              <w:rPr>
                <w:rFonts w:ascii="Times New Roman" w:hAnsi="Times New Roman"/>
                <w:sz w:val="24"/>
                <w:szCs w:val="24"/>
              </w:rPr>
              <w:t>2.</w:t>
            </w:r>
          </w:p>
        </w:tc>
        <w:tc>
          <w:tcPr>
            <w:tcW w:w="2820" w:type="dxa"/>
          </w:tcPr>
          <w:p w:rsidR="00BD6350" w:rsidRPr="001F638E" w:rsidRDefault="00BD6350" w:rsidP="00AB3E3F">
            <w:pPr>
              <w:jc w:val="center"/>
              <w:rPr>
                <w:rFonts w:ascii="Times New Roman" w:hAnsi="Times New Roman"/>
                <w:sz w:val="24"/>
                <w:szCs w:val="24"/>
              </w:rPr>
            </w:pPr>
          </w:p>
        </w:tc>
        <w:tc>
          <w:tcPr>
            <w:tcW w:w="1984" w:type="dxa"/>
          </w:tcPr>
          <w:p w:rsidR="00BD6350" w:rsidRPr="001F638E" w:rsidRDefault="00BD6350" w:rsidP="00AB3E3F">
            <w:pPr>
              <w:jc w:val="center"/>
              <w:rPr>
                <w:rFonts w:ascii="Times New Roman" w:hAnsi="Times New Roman"/>
                <w:sz w:val="24"/>
                <w:szCs w:val="24"/>
              </w:rPr>
            </w:pPr>
          </w:p>
        </w:tc>
        <w:tc>
          <w:tcPr>
            <w:tcW w:w="1985" w:type="dxa"/>
          </w:tcPr>
          <w:p w:rsidR="00BD6350" w:rsidRPr="001F638E" w:rsidRDefault="00BD6350" w:rsidP="00AB3E3F">
            <w:pPr>
              <w:jc w:val="center"/>
              <w:rPr>
                <w:rFonts w:ascii="Times New Roman" w:hAnsi="Times New Roman"/>
                <w:sz w:val="24"/>
                <w:szCs w:val="24"/>
              </w:rPr>
            </w:pPr>
          </w:p>
        </w:tc>
      </w:tr>
      <w:tr w:rsidR="00BD6350" w:rsidRPr="001F638E" w:rsidTr="00AB3E3F">
        <w:trPr>
          <w:trHeight w:val="370"/>
        </w:trPr>
        <w:tc>
          <w:tcPr>
            <w:tcW w:w="396" w:type="dxa"/>
            <w:vAlign w:val="center"/>
          </w:tcPr>
          <w:p w:rsidR="00BD6350" w:rsidRPr="001F638E" w:rsidRDefault="00BD6350" w:rsidP="00AB3E3F">
            <w:pPr>
              <w:jc w:val="center"/>
              <w:rPr>
                <w:rFonts w:ascii="Times New Roman" w:hAnsi="Times New Roman"/>
                <w:sz w:val="24"/>
                <w:szCs w:val="24"/>
              </w:rPr>
            </w:pPr>
            <w:r w:rsidRPr="001F638E">
              <w:rPr>
                <w:rFonts w:ascii="Times New Roman" w:hAnsi="Times New Roman"/>
                <w:sz w:val="24"/>
                <w:szCs w:val="24"/>
              </w:rPr>
              <w:t>3.</w:t>
            </w:r>
          </w:p>
        </w:tc>
        <w:tc>
          <w:tcPr>
            <w:tcW w:w="2820" w:type="dxa"/>
          </w:tcPr>
          <w:p w:rsidR="00BD6350" w:rsidRPr="001F638E" w:rsidRDefault="00BD6350" w:rsidP="00AB3E3F">
            <w:pPr>
              <w:jc w:val="center"/>
              <w:rPr>
                <w:rFonts w:ascii="Times New Roman" w:hAnsi="Times New Roman"/>
                <w:sz w:val="24"/>
                <w:szCs w:val="24"/>
              </w:rPr>
            </w:pPr>
          </w:p>
        </w:tc>
        <w:tc>
          <w:tcPr>
            <w:tcW w:w="1984" w:type="dxa"/>
          </w:tcPr>
          <w:p w:rsidR="00BD6350" w:rsidRPr="001F638E" w:rsidRDefault="00BD6350" w:rsidP="00AB3E3F">
            <w:pPr>
              <w:jc w:val="center"/>
              <w:rPr>
                <w:rFonts w:ascii="Times New Roman" w:hAnsi="Times New Roman"/>
                <w:sz w:val="24"/>
                <w:szCs w:val="24"/>
              </w:rPr>
            </w:pPr>
          </w:p>
        </w:tc>
        <w:tc>
          <w:tcPr>
            <w:tcW w:w="1985" w:type="dxa"/>
          </w:tcPr>
          <w:p w:rsidR="00BD6350" w:rsidRPr="001F638E" w:rsidRDefault="00BD6350" w:rsidP="00AB3E3F">
            <w:pPr>
              <w:jc w:val="center"/>
              <w:rPr>
                <w:rFonts w:ascii="Times New Roman" w:hAnsi="Times New Roman"/>
                <w:sz w:val="24"/>
                <w:szCs w:val="24"/>
              </w:rPr>
            </w:pPr>
          </w:p>
        </w:tc>
      </w:tr>
    </w:tbl>
    <w:p w:rsidR="00BD6350" w:rsidRDefault="00BD6350" w:rsidP="00BD6350">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p>
    <w:p w:rsidR="00BD6350" w:rsidRPr="001F638E" w:rsidRDefault="00BD6350"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sectPr w:rsidR="00BD6350" w:rsidRPr="001F638E" w:rsidSect="00D81C93">
          <w:footerReference w:type="default" r:id="rId8"/>
          <w:pgSz w:w="12240" w:h="15840"/>
          <w:pgMar w:top="1417" w:right="1417" w:bottom="1417" w:left="1417" w:header="708" w:footer="708" w:gutter="0"/>
          <w:cols w:space="708"/>
          <w:noEndnote/>
          <w:docGrid w:linePitch="299"/>
        </w:sectPr>
      </w:pPr>
    </w:p>
    <w:p w:rsidR="00E9174C" w:rsidRPr="001F638E" w:rsidRDefault="00E9174C"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DA6FD0" w:rsidRPr="001F638E" w:rsidRDefault="00DA6FD0" w:rsidP="004D0846">
      <w:pPr>
        <w:autoSpaceDE w:val="0"/>
        <w:autoSpaceDN w:val="0"/>
        <w:adjustRightInd w:val="0"/>
        <w:spacing w:after="0" w:line="240" w:lineRule="auto"/>
        <w:ind w:firstLine="204"/>
        <w:jc w:val="center"/>
        <w:rPr>
          <w:rFonts w:ascii="Times New Roman" w:eastAsiaTheme="minorHAnsi" w:hAnsi="Times New Roman"/>
          <w:b/>
          <w:sz w:val="28"/>
          <w:szCs w:val="28"/>
          <w:lang w:eastAsia="en-US"/>
        </w:rPr>
      </w:pPr>
      <w:r w:rsidRPr="001F638E">
        <w:rPr>
          <w:rFonts w:ascii="Times New Roman" w:eastAsiaTheme="minorHAnsi" w:hAnsi="Times New Roman"/>
          <w:b/>
          <w:sz w:val="28"/>
          <w:szCs w:val="28"/>
          <w:lang w:eastAsia="en-US"/>
        </w:rPr>
        <w:t>I</w:t>
      </w:r>
      <w:r w:rsidR="007D5326" w:rsidRPr="001F638E">
        <w:rPr>
          <w:rFonts w:ascii="Times New Roman" w:eastAsiaTheme="minorHAnsi" w:hAnsi="Times New Roman"/>
          <w:b/>
          <w:sz w:val="28"/>
          <w:szCs w:val="28"/>
          <w:lang w:eastAsia="en-US"/>
        </w:rPr>
        <w:t>I</w:t>
      </w:r>
      <w:r w:rsidRPr="001F638E">
        <w:rPr>
          <w:rFonts w:ascii="Times New Roman" w:eastAsiaTheme="minorHAnsi" w:hAnsi="Times New Roman"/>
          <w:b/>
          <w:sz w:val="28"/>
          <w:szCs w:val="28"/>
          <w:lang w:eastAsia="en-US"/>
        </w:rPr>
        <w:t>I. A</w:t>
      </w:r>
      <w:r w:rsidR="001C1F8B" w:rsidRPr="001F638E">
        <w:rPr>
          <w:rFonts w:ascii="Times New Roman" w:eastAsiaTheme="minorHAnsi" w:hAnsi="Times New Roman"/>
          <w:b/>
          <w:sz w:val="28"/>
          <w:szCs w:val="28"/>
          <w:lang w:eastAsia="en-US"/>
        </w:rPr>
        <w:t xml:space="preserve">z önálló bírósági végrehajtó </w:t>
      </w:r>
      <w:r w:rsidRPr="001F638E">
        <w:rPr>
          <w:rFonts w:ascii="Times New Roman" w:eastAsiaTheme="minorHAnsi" w:hAnsi="Times New Roman"/>
          <w:b/>
          <w:sz w:val="28"/>
          <w:szCs w:val="28"/>
          <w:lang w:eastAsia="en-US"/>
        </w:rPr>
        <w:t xml:space="preserve">szakmai tevékenységének rövid bemutatása a </w:t>
      </w:r>
      <w:r w:rsidR="00716AEB" w:rsidRPr="001F638E">
        <w:rPr>
          <w:rFonts w:ascii="Times New Roman" w:eastAsiaTheme="minorHAnsi" w:hAnsi="Times New Roman"/>
          <w:b/>
          <w:sz w:val="28"/>
          <w:szCs w:val="28"/>
          <w:lang w:eastAsia="en-US"/>
        </w:rPr>
        <w:t>tárgy</w:t>
      </w:r>
      <w:r w:rsidR="00595314" w:rsidRPr="001F638E">
        <w:rPr>
          <w:rFonts w:ascii="Times New Roman" w:eastAsiaTheme="minorHAnsi" w:hAnsi="Times New Roman"/>
          <w:b/>
          <w:sz w:val="28"/>
          <w:szCs w:val="28"/>
          <w:lang w:eastAsia="en-US"/>
        </w:rPr>
        <w:t>időszakban</w:t>
      </w:r>
    </w:p>
    <w:p w:rsidR="00DA6FD0" w:rsidRPr="001F638E" w:rsidRDefault="00DA6FD0" w:rsidP="004D0846">
      <w:pPr>
        <w:autoSpaceDE w:val="0"/>
        <w:autoSpaceDN w:val="0"/>
        <w:adjustRightInd w:val="0"/>
        <w:spacing w:after="0" w:line="240" w:lineRule="auto"/>
        <w:ind w:firstLine="204"/>
        <w:jc w:val="center"/>
        <w:rPr>
          <w:rFonts w:ascii="Times New Roman" w:eastAsiaTheme="minorHAnsi" w:hAnsi="Times New Roman"/>
          <w:b/>
          <w:sz w:val="28"/>
          <w:szCs w:val="28"/>
          <w:lang w:eastAsia="en-US"/>
        </w:rPr>
      </w:pPr>
    </w:p>
    <w:p w:rsidR="00DA6FD0" w:rsidRPr="001F638E" w:rsidRDefault="00714D33" w:rsidP="006E604D">
      <w:pPr>
        <w:pStyle w:val="Listaszerbekezds"/>
        <w:numPr>
          <w:ilvl w:val="1"/>
          <w:numId w:val="24"/>
        </w:numPr>
        <w:autoSpaceDE w:val="0"/>
        <w:autoSpaceDN w:val="0"/>
        <w:adjustRightInd w:val="0"/>
        <w:spacing w:after="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A tárgyidőszak zárónapján </w:t>
      </w:r>
      <w:r w:rsidR="000A1ACE" w:rsidRPr="001F638E">
        <w:rPr>
          <w:rFonts w:ascii="Times New Roman" w:eastAsiaTheme="minorHAnsi" w:hAnsi="Times New Roman"/>
          <w:b/>
          <w:sz w:val="24"/>
          <w:szCs w:val="24"/>
          <w:lang w:eastAsia="en-US"/>
        </w:rPr>
        <w:t>az önálló bírósági végrehajtó által nyilvántartott ügyek száma</w:t>
      </w:r>
      <w:r w:rsidR="00090FA7" w:rsidRPr="001F638E">
        <w:rPr>
          <w:rFonts w:ascii="Times New Roman" w:eastAsiaTheme="minorHAnsi" w:hAnsi="Times New Roman"/>
          <w:b/>
          <w:sz w:val="24"/>
          <w:szCs w:val="24"/>
          <w:lang w:eastAsia="en-US"/>
        </w:rPr>
        <w:t>, a végrehajtási ügynek az önálló bírósági végrehajtóra való kiosztásának éve szerinti bontásban</w:t>
      </w:r>
      <w:r w:rsidR="00AD328A" w:rsidRPr="001F638E">
        <w:rPr>
          <w:rFonts w:ascii="Times New Roman" w:eastAsiaTheme="minorHAnsi" w:hAnsi="Times New Roman"/>
          <w:b/>
          <w:sz w:val="24"/>
          <w:szCs w:val="24"/>
          <w:lang w:eastAsia="en-US"/>
        </w:rPr>
        <w:t>:</w:t>
      </w:r>
    </w:p>
    <w:p w:rsidR="001F638E" w:rsidRPr="001F638E" w:rsidRDefault="001F638E" w:rsidP="001F638E">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pPr w:leftFromText="141" w:rightFromText="141" w:vertAnchor="text" w:horzAnchor="margin" w:tblpXSpec="center" w:tblpY="79"/>
        <w:tblW w:w="15360"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36"/>
        <w:gridCol w:w="853"/>
        <w:gridCol w:w="993"/>
        <w:gridCol w:w="1202"/>
        <w:gridCol w:w="1202"/>
        <w:gridCol w:w="1202"/>
        <w:gridCol w:w="1202"/>
        <w:gridCol w:w="1202"/>
        <w:gridCol w:w="1202"/>
        <w:gridCol w:w="1202"/>
        <w:gridCol w:w="1202"/>
        <w:gridCol w:w="1202"/>
        <w:gridCol w:w="1230"/>
        <w:gridCol w:w="1230"/>
      </w:tblGrid>
      <w:tr w:rsidR="00411315" w:rsidRPr="001F638E" w:rsidTr="00324FE3">
        <w:trPr>
          <w:trHeight w:val="336"/>
        </w:trPr>
        <w:tc>
          <w:tcPr>
            <w:tcW w:w="15360" w:type="dxa"/>
            <w:gridSpan w:val="14"/>
          </w:tcPr>
          <w:p w:rsidR="00411315" w:rsidRPr="001F638E" w:rsidRDefault="00411315" w:rsidP="00411315">
            <w:pPr>
              <w:jc w:val="center"/>
              <w:rPr>
                <w:rFonts w:ascii="Times New Roman" w:hAnsi="Times New Roman"/>
                <w:sz w:val="20"/>
                <w:szCs w:val="24"/>
              </w:rPr>
            </w:pPr>
            <w:r w:rsidRPr="001F638E">
              <w:rPr>
                <w:rFonts w:ascii="Times New Roman" w:hAnsi="Times New Roman"/>
                <w:sz w:val="20"/>
                <w:szCs w:val="24"/>
              </w:rPr>
              <w:t>Ügy kiosztásának éve</w:t>
            </w:r>
          </w:p>
        </w:tc>
      </w:tr>
      <w:tr w:rsidR="00411315" w:rsidRPr="001F638E" w:rsidTr="00411315">
        <w:trPr>
          <w:trHeight w:val="611"/>
        </w:trPr>
        <w:tc>
          <w:tcPr>
            <w:tcW w:w="236" w:type="dxa"/>
            <w:vMerge w:val="restart"/>
            <w:shd w:val="clear" w:color="auto" w:fill="D9D9D9" w:themeFill="background1" w:themeFillShade="D9"/>
          </w:tcPr>
          <w:p w:rsidR="00411315" w:rsidRPr="001F638E" w:rsidRDefault="00411315" w:rsidP="00B4734D">
            <w:pPr>
              <w:jc w:val="center"/>
              <w:rPr>
                <w:rFonts w:ascii="Times New Roman" w:hAnsi="Times New Roman"/>
                <w:sz w:val="20"/>
                <w:szCs w:val="24"/>
              </w:rPr>
            </w:pPr>
          </w:p>
        </w:tc>
        <w:tc>
          <w:tcPr>
            <w:tcW w:w="1846" w:type="dxa"/>
            <w:gridSpan w:val="2"/>
          </w:tcPr>
          <w:p w:rsidR="00411315" w:rsidRPr="001F638E" w:rsidRDefault="00411315" w:rsidP="00B4734D">
            <w:pPr>
              <w:jc w:val="center"/>
              <w:rPr>
                <w:rFonts w:ascii="Times New Roman" w:hAnsi="Times New Roman"/>
                <w:sz w:val="20"/>
                <w:szCs w:val="24"/>
              </w:rPr>
            </w:pPr>
            <w:r w:rsidRPr="001F638E">
              <w:rPr>
                <w:rFonts w:ascii="Times New Roman" w:hAnsi="Times New Roman"/>
                <w:sz w:val="20"/>
                <w:szCs w:val="24"/>
              </w:rPr>
              <w:t>2014 előtt kiosztott ügyek száma</w:t>
            </w:r>
          </w:p>
        </w:tc>
        <w:tc>
          <w:tcPr>
            <w:tcW w:w="1202" w:type="dxa"/>
          </w:tcPr>
          <w:p w:rsidR="00411315" w:rsidRPr="001F638E" w:rsidRDefault="00411315" w:rsidP="000E723D">
            <w:pPr>
              <w:jc w:val="center"/>
              <w:rPr>
                <w:rFonts w:ascii="Times New Roman" w:hAnsi="Times New Roman"/>
                <w:sz w:val="20"/>
                <w:szCs w:val="24"/>
              </w:rPr>
            </w:pPr>
            <w:r w:rsidRPr="001F638E">
              <w:rPr>
                <w:rFonts w:ascii="Times New Roman" w:hAnsi="Times New Roman"/>
                <w:sz w:val="20"/>
                <w:szCs w:val="24"/>
              </w:rPr>
              <w:t>2014</w:t>
            </w:r>
          </w:p>
        </w:tc>
        <w:tc>
          <w:tcPr>
            <w:tcW w:w="1202" w:type="dxa"/>
          </w:tcPr>
          <w:p w:rsidR="00411315" w:rsidRPr="001F638E" w:rsidRDefault="00411315" w:rsidP="000E723D">
            <w:pPr>
              <w:jc w:val="center"/>
              <w:rPr>
                <w:rFonts w:ascii="Times New Roman" w:hAnsi="Times New Roman"/>
                <w:sz w:val="20"/>
                <w:szCs w:val="24"/>
              </w:rPr>
            </w:pPr>
            <w:r w:rsidRPr="001F638E">
              <w:rPr>
                <w:rFonts w:ascii="Times New Roman" w:hAnsi="Times New Roman"/>
                <w:sz w:val="20"/>
                <w:szCs w:val="24"/>
              </w:rPr>
              <w:t>2015</w:t>
            </w:r>
          </w:p>
        </w:tc>
        <w:tc>
          <w:tcPr>
            <w:tcW w:w="1202" w:type="dxa"/>
          </w:tcPr>
          <w:p w:rsidR="00411315" w:rsidRPr="001F638E" w:rsidRDefault="00411315" w:rsidP="000E723D">
            <w:pPr>
              <w:jc w:val="center"/>
              <w:rPr>
                <w:rFonts w:ascii="Times New Roman" w:hAnsi="Times New Roman"/>
                <w:sz w:val="20"/>
                <w:szCs w:val="24"/>
              </w:rPr>
            </w:pPr>
            <w:r w:rsidRPr="001F638E">
              <w:rPr>
                <w:rFonts w:ascii="Times New Roman" w:hAnsi="Times New Roman"/>
                <w:sz w:val="20"/>
                <w:szCs w:val="24"/>
              </w:rPr>
              <w:t>2016</w:t>
            </w:r>
          </w:p>
        </w:tc>
        <w:tc>
          <w:tcPr>
            <w:tcW w:w="1202" w:type="dxa"/>
          </w:tcPr>
          <w:p w:rsidR="00411315" w:rsidRPr="001F638E" w:rsidRDefault="00411315" w:rsidP="000E723D">
            <w:pPr>
              <w:jc w:val="center"/>
              <w:rPr>
                <w:rFonts w:ascii="Times New Roman" w:hAnsi="Times New Roman"/>
                <w:sz w:val="20"/>
                <w:szCs w:val="24"/>
              </w:rPr>
            </w:pPr>
            <w:r w:rsidRPr="001F638E">
              <w:rPr>
                <w:rFonts w:ascii="Times New Roman" w:hAnsi="Times New Roman"/>
                <w:sz w:val="20"/>
                <w:szCs w:val="24"/>
              </w:rPr>
              <w:t>2017</w:t>
            </w:r>
          </w:p>
        </w:tc>
        <w:tc>
          <w:tcPr>
            <w:tcW w:w="1202" w:type="dxa"/>
          </w:tcPr>
          <w:p w:rsidR="00411315" w:rsidRPr="001F638E" w:rsidRDefault="00411315" w:rsidP="000E723D">
            <w:pPr>
              <w:jc w:val="center"/>
              <w:rPr>
                <w:rFonts w:ascii="Times New Roman" w:hAnsi="Times New Roman"/>
                <w:sz w:val="20"/>
                <w:szCs w:val="24"/>
              </w:rPr>
            </w:pPr>
            <w:r w:rsidRPr="001F638E">
              <w:rPr>
                <w:rFonts w:ascii="Times New Roman" w:hAnsi="Times New Roman"/>
                <w:sz w:val="20"/>
                <w:szCs w:val="24"/>
              </w:rPr>
              <w:t>2018</w:t>
            </w:r>
          </w:p>
        </w:tc>
        <w:tc>
          <w:tcPr>
            <w:tcW w:w="1202" w:type="dxa"/>
          </w:tcPr>
          <w:p w:rsidR="00411315" w:rsidRPr="001F638E" w:rsidRDefault="00411315" w:rsidP="000E723D">
            <w:pPr>
              <w:jc w:val="center"/>
              <w:rPr>
                <w:rFonts w:ascii="Times New Roman" w:hAnsi="Times New Roman"/>
                <w:sz w:val="20"/>
                <w:szCs w:val="24"/>
              </w:rPr>
            </w:pPr>
            <w:r w:rsidRPr="001F638E">
              <w:rPr>
                <w:rFonts w:ascii="Times New Roman" w:hAnsi="Times New Roman"/>
                <w:sz w:val="20"/>
                <w:szCs w:val="24"/>
              </w:rPr>
              <w:t>2019</w:t>
            </w:r>
          </w:p>
        </w:tc>
        <w:tc>
          <w:tcPr>
            <w:tcW w:w="1202" w:type="dxa"/>
          </w:tcPr>
          <w:p w:rsidR="00411315" w:rsidRPr="001F638E" w:rsidRDefault="00411315" w:rsidP="000E723D">
            <w:pPr>
              <w:jc w:val="center"/>
              <w:rPr>
                <w:rFonts w:ascii="Times New Roman" w:hAnsi="Times New Roman"/>
                <w:sz w:val="20"/>
                <w:szCs w:val="24"/>
              </w:rPr>
            </w:pPr>
            <w:r w:rsidRPr="001F638E">
              <w:rPr>
                <w:rFonts w:ascii="Times New Roman" w:hAnsi="Times New Roman"/>
                <w:sz w:val="20"/>
                <w:szCs w:val="24"/>
              </w:rPr>
              <w:t>2020</w:t>
            </w:r>
          </w:p>
        </w:tc>
        <w:tc>
          <w:tcPr>
            <w:tcW w:w="1202" w:type="dxa"/>
          </w:tcPr>
          <w:p w:rsidR="00411315" w:rsidRPr="001F638E" w:rsidRDefault="00411315" w:rsidP="000E723D">
            <w:pPr>
              <w:jc w:val="center"/>
              <w:rPr>
                <w:rFonts w:ascii="Times New Roman" w:hAnsi="Times New Roman"/>
                <w:sz w:val="20"/>
                <w:szCs w:val="24"/>
              </w:rPr>
            </w:pPr>
            <w:r w:rsidRPr="001F638E">
              <w:rPr>
                <w:rFonts w:ascii="Times New Roman" w:hAnsi="Times New Roman"/>
                <w:sz w:val="20"/>
                <w:szCs w:val="24"/>
              </w:rPr>
              <w:t>2021</w:t>
            </w:r>
          </w:p>
        </w:tc>
        <w:tc>
          <w:tcPr>
            <w:tcW w:w="1202" w:type="dxa"/>
          </w:tcPr>
          <w:p w:rsidR="00411315" w:rsidRPr="001F638E" w:rsidRDefault="00411315" w:rsidP="000E723D">
            <w:pPr>
              <w:jc w:val="center"/>
              <w:rPr>
                <w:rFonts w:ascii="Times New Roman" w:hAnsi="Times New Roman"/>
                <w:sz w:val="20"/>
                <w:szCs w:val="24"/>
              </w:rPr>
            </w:pPr>
            <w:r w:rsidRPr="001F638E">
              <w:rPr>
                <w:rFonts w:ascii="Times New Roman" w:hAnsi="Times New Roman"/>
                <w:sz w:val="20"/>
                <w:szCs w:val="24"/>
              </w:rPr>
              <w:t>2022</w:t>
            </w:r>
          </w:p>
        </w:tc>
        <w:tc>
          <w:tcPr>
            <w:tcW w:w="1230" w:type="dxa"/>
          </w:tcPr>
          <w:p w:rsidR="00411315" w:rsidRPr="001F638E" w:rsidRDefault="00411315" w:rsidP="00B4734D">
            <w:pPr>
              <w:jc w:val="center"/>
              <w:rPr>
                <w:rFonts w:ascii="Times New Roman" w:hAnsi="Times New Roman"/>
                <w:sz w:val="20"/>
                <w:szCs w:val="24"/>
              </w:rPr>
            </w:pPr>
            <w:r w:rsidRPr="001F638E">
              <w:rPr>
                <w:rFonts w:ascii="Times New Roman" w:hAnsi="Times New Roman"/>
                <w:sz w:val="20"/>
                <w:szCs w:val="24"/>
              </w:rPr>
              <w:t>2023</w:t>
            </w:r>
          </w:p>
        </w:tc>
        <w:tc>
          <w:tcPr>
            <w:tcW w:w="1230" w:type="dxa"/>
          </w:tcPr>
          <w:p w:rsidR="00411315" w:rsidRPr="001F638E" w:rsidRDefault="00411315" w:rsidP="00B4734D">
            <w:pPr>
              <w:jc w:val="center"/>
              <w:rPr>
                <w:rFonts w:ascii="Times New Roman" w:hAnsi="Times New Roman"/>
                <w:sz w:val="20"/>
                <w:szCs w:val="24"/>
              </w:rPr>
            </w:pPr>
            <w:r>
              <w:rPr>
                <w:rFonts w:ascii="Times New Roman" w:hAnsi="Times New Roman"/>
                <w:sz w:val="20"/>
                <w:szCs w:val="24"/>
              </w:rPr>
              <w:t>2024</w:t>
            </w:r>
          </w:p>
        </w:tc>
      </w:tr>
      <w:tr w:rsidR="00411315" w:rsidRPr="001F638E" w:rsidTr="00411315">
        <w:trPr>
          <w:trHeight w:val="548"/>
        </w:trPr>
        <w:tc>
          <w:tcPr>
            <w:tcW w:w="236" w:type="dxa"/>
            <w:vMerge/>
            <w:shd w:val="clear" w:color="auto" w:fill="D9D9D9" w:themeFill="background1" w:themeFillShade="D9"/>
          </w:tcPr>
          <w:p w:rsidR="00411315" w:rsidRPr="001F638E" w:rsidRDefault="00411315" w:rsidP="00B4734D">
            <w:pPr>
              <w:jc w:val="center"/>
              <w:rPr>
                <w:rFonts w:ascii="Times New Roman" w:hAnsi="Times New Roman"/>
                <w:sz w:val="20"/>
                <w:szCs w:val="24"/>
              </w:rPr>
            </w:pPr>
          </w:p>
        </w:tc>
        <w:tc>
          <w:tcPr>
            <w:tcW w:w="1846" w:type="dxa"/>
            <w:gridSpan w:val="2"/>
          </w:tcPr>
          <w:p w:rsidR="00411315" w:rsidRPr="001F638E" w:rsidRDefault="00411315" w:rsidP="00B4734D">
            <w:pPr>
              <w:jc w:val="center"/>
              <w:rPr>
                <w:rFonts w:ascii="Times New Roman" w:hAnsi="Times New Roman"/>
                <w:sz w:val="20"/>
                <w:szCs w:val="24"/>
              </w:rPr>
            </w:pPr>
          </w:p>
        </w:tc>
        <w:tc>
          <w:tcPr>
            <w:tcW w:w="1202" w:type="dxa"/>
          </w:tcPr>
          <w:p w:rsidR="00411315" w:rsidRPr="001F638E" w:rsidRDefault="00411315" w:rsidP="00B4734D">
            <w:pPr>
              <w:jc w:val="center"/>
              <w:rPr>
                <w:rFonts w:ascii="Times New Roman" w:hAnsi="Times New Roman"/>
                <w:sz w:val="20"/>
                <w:szCs w:val="24"/>
              </w:rPr>
            </w:pPr>
          </w:p>
        </w:tc>
        <w:tc>
          <w:tcPr>
            <w:tcW w:w="1202" w:type="dxa"/>
          </w:tcPr>
          <w:p w:rsidR="00411315" w:rsidRPr="001F638E" w:rsidRDefault="00411315" w:rsidP="00B4734D">
            <w:pPr>
              <w:jc w:val="center"/>
              <w:rPr>
                <w:rFonts w:ascii="Times New Roman" w:hAnsi="Times New Roman"/>
                <w:sz w:val="20"/>
                <w:szCs w:val="24"/>
              </w:rPr>
            </w:pPr>
          </w:p>
        </w:tc>
        <w:tc>
          <w:tcPr>
            <w:tcW w:w="1202" w:type="dxa"/>
          </w:tcPr>
          <w:p w:rsidR="00411315" w:rsidRPr="001F638E" w:rsidRDefault="00411315" w:rsidP="00B4734D">
            <w:pPr>
              <w:jc w:val="center"/>
              <w:rPr>
                <w:rFonts w:ascii="Times New Roman" w:hAnsi="Times New Roman"/>
                <w:sz w:val="20"/>
                <w:szCs w:val="24"/>
              </w:rPr>
            </w:pPr>
          </w:p>
        </w:tc>
        <w:tc>
          <w:tcPr>
            <w:tcW w:w="1202" w:type="dxa"/>
          </w:tcPr>
          <w:p w:rsidR="00411315" w:rsidRPr="001F638E" w:rsidRDefault="00411315" w:rsidP="00B4734D">
            <w:pPr>
              <w:jc w:val="center"/>
              <w:rPr>
                <w:rFonts w:ascii="Times New Roman" w:hAnsi="Times New Roman"/>
                <w:sz w:val="20"/>
                <w:szCs w:val="24"/>
              </w:rPr>
            </w:pPr>
          </w:p>
        </w:tc>
        <w:tc>
          <w:tcPr>
            <w:tcW w:w="1202" w:type="dxa"/>
          </w:tcPr>
          <w:p w:rsidR="00411315" w:rsidRPr="001F638E" w:rsidRDefault="00411315" w:rsidP="00B4734D">
            <w:pPr>
              <w:jc w:val="center"/>
              <w:rPr>
                <w:rFonts w:ascii="Times New Roman" w:hAnsi="Times New Roman"/>
                <w:sz w:val="20"/>
                <w:szCs w:val="24"/>
              </w:rPr>
            </w:pPr>
          </w:p>
        </w:tc>
        <w:tc>
          <w:tcPr>
            <w:tcW w:w="1202" w:type="dxa"/>
          </w:tcPr>
          <w:p w:rsidR="00411315" w:rsidRPr="001F638E" w:rsidRDefault="00411315" w:rsidP="00B4734D">
            <w:pPr>
              <w:jc w:val="center"/>
              <w:rPr>
                <w:rFonts w:ascii="Times New Roman" w:hAnsi="Times New Roman"/>
                <w:sz w:val="20"/>
                <w:szCs w:val="24"/>
              </w:rPr>
            </w:pPr>
          </w:p>
        </w:tc>
        <w:tc>
          <w:tcPr>
            <w:tcW w:w="1202" w:type="dxa"/>
          </w:tcPr>
          <w:p w:rsidR="00411315" w:rsidRPr="001F638E" w:rsidRDefault="00411315" w:rsidP="00B4734D">
            <w:pPr>
              <w:jc w:val="center"/>
              <w:rPr>
                <w:rFonts w:ascii="Times New Roman" w:hAnsi="Times New Roman"/>
                <w:sz w:val="20"/>
                <w:szCs w:val="24"/>
              </w:rPr>
            </w:pPr>
          </w:p>
        </w:tc>
        <w:tc>
          <w:tcPr>
            <w:tcW w:w="1202" w:type="dxa"/>
          </w:tcPr>
          <w:p w:rsidR="00411315" w:rsidRPr="001F638E" w:rsidRDefault="00411315" w:rsidP="00B4734D">
            <w:pPr>
              <w:jc w:val="center"/>
              <w:rPr>
                <w:rFonts w:ascii="Times New Roman" w:hAnsi="Times New Roman"/>
                <w:sz w:val="20"/>
                <w:szCs w:val="24"/>
              </w:rPr>
            </w:pPr>
          </w:p>
        </w:tc>
        <w:tc>
          <w:tcPr>
            <w:tcW w:w="1202" w:type="dxa"/>
          </w:tcPr>
          <w:p w:rsidR="00411315" w:rsidRPr="001F638E" w:rsidRDefault="00411315" w:rsidP="00B4734D">
            <w:pPr>
              <w:jc w:val="center"/>
              <w:rPr>
                <w:rFonts w:ascii="Times New Roman" w:hAnsi="Times New Roman"/>
                <w:sz w:val="20"/>
                <w:szCs w:val="24"/>
              </w:rPr>
            </w:pPr>
          </w:p>
        </w:tc>
        <w:tc>
          <w:tcPr>
            <w:tcW w:w="1230" w:type="dxa"/>
          </w:tcPr>
          <w:p w:rsidR="00411315" w:rsidRPr="001F638E" w:rsidRDefault="00411315" w:rsidP="00B4734D">
            <w:pPr>
              <w:jc w:val="center"/>
              <w:rPr>
                <w:rFonts w:ascii="Times New Roman" w:hAnsi="Times New Roman"/>
                <w:sz w:val="20"/>
                <w:szCs w:val="24"/>
              </w:rPr>
            </w:pPr>
          </w:p>
        </w:tc>
        <w:tc>
          <w:tcPr>
            <w:tcW w:w="1230" w:type="dxa"/>
          </w:tcPr>
          <w:p w:rsidR="00411315" w:rsidRPr="001F638E" w:rsidRDefault="00411315" w:rsidP="00B4734D">
            <w:pPr>
              <w:jc w:val="center"/>
              <w:rPr>
                <w:rFonts w:ascii="Times New Roman" w:hAnsi="Times New Roman"/>
                <w:sz w:val="20"/>
                <w:szCs w:val="24"/>
              </w:rPr>
            </w:pPr>
          </w:p>
        </w:tc>
      </w:tr>
      <w:tr w:rsidR="00411315" w:rsidRPr="001F638E" w:rsidTr="00786C4D">
        <w:trPr>
          <w:trHeight w:val="548"/>
        </w:trPr>
        <w:tc>
          <w:tcPr>
            <w:tcW w:w="1089" w:type="dxa"/>
            <w:gridSpan w:val="2"/>
          </w:tcPr>
          <w:p w:rsidR="00411315" w:rsidRPr="001F638E" w:rsidRDefault="00411315" w:rsidP="00B4734D">
            <w:pPr>
              <w:jc w:val="center"/>
              <w:rPr>
                <w:rFonts w:ascii="Times New Roman" w:hAnsi="Times New Roman"/>
                <w:sz w:val="20"/>
                <w:szCs w:val="24"/>
              </w:rPr>
            </w:pPr>
            <w:r w:rsidRPr="001F638E">
              <w:rPr>
                <w:rFonts w:ascii="Times New Roman" w:hAnsi="Times New Roman"/>
                <w:sz w:val="20"/>
                <w:szCs w:val="24"/>
              </w:rPr>
              <w:t>Összesen:</w:t>
            </w:r>
          </w:p>
        </w:tc>
        <w:tc>
          <w:tcPr>
            <w:tcW w:w="14271" w:type="dxa"/>
            <w:gridSpan w:val="12"/>
          </w:tcPr>
          <w:p w:rsidR="00411315" w:rsidRPr="001F638E" w:rsidRDefault="00411315" w:rsidP="00B4734D">
            <w:pPr>
              <w:jc w:val="center"/>
              <w:rPr>
                <w:rFonts w:ascii="Times New Roman" w:hAnsi="Times New Roman"/>
                <w:sz w:val="20"/>
                <w:szCs w:val="24"/>
              </w:rPr>
            </w:pPr>
          </w:p>
        </w:tc>
      </w:tr>
    </w:tbl>
    <w:p w:rsidR="001F638E" w:rsidRPr="001F638E" w:rsidRDefault="001F638E" w:rsidP="001F638E">
      <w:pPr>
        <w:autoSpaceDE w:val="0"/>
        <w:autoSpaceDN w:val="0"/>
        <w:adjustRightInd w:val="0"/>
        <w:spacing w:after="0" w:line="240" w:lineRule="auto"/>
        <w:jc w:val="both"/>
        <w:rPr>
          <w:rFonts w:ascii="Times New Roman" w:eastAsiaTheme="minorHAnsi" w:hAnsi="Times New Roman"/>
          <w:sz w:val="24"/>
          <w:szCs w:val="24"/>
          <w:lang w:eastAsia="en-US"/>
        </w:rPr>
      </w:pPr>
    </w:p>
    <w:p w:rsidR="00AD328A" w:rsidRPr="001F638E" w:rsidRDefault="00A03851" w:rsidP="00A03851">
      <w:pPr>
        <w:pStyle w:val="Listaszerbekezds"/>
        <w:numPr>
          <w:ilvl w:val="0"/>
          <w:numId w:val="27"/>
        </w:numPr>
        <w:autoSpaceDE w:val="0"/>
        <w:autoSpaceDN w:val="0"/>
        <w:adjustRightInd w:val="0"/>
        <w:spacing w:after="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A tárgyidőszak zárónapján az önálló bírósági végrehajtó által nyilvántartott szünetelő ügyek száma a Vht. 52. §-ában meghatározott szünetelési jogcímek szerint</w:t>
      </w:r>
      <w:r w:rsidR="004D3582">
        <w:rPr>
          <w:rFonts w:ascii="Times New Roman" w:eastAsiaTheme="minorHAnsi" w:hAnsi="Times New Roman"/>
          <w:b/>
          <w:sz w:val="24"/>
          <w:szCs w:val="24"/>
          <w:lang w:eastAsia="en-US"/>
        </w:rPr>
        <w:t>:</w:t>
      </w:r>
    </w:p>
    <w:p w:rsidR="0006554C" w:rsidRPr="001F638E" w:rsidRDefault="0006554C" w:rsidP="0006554C">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13325" w:type="dxa"/>
        <w:tblInd w:w="97" w:type="dxa"/>
        <w:tblBorders>
          <w:top w:val="thickThinSmallGap" w:sz="24" w:space="0" w:color="4A442A" w:themeColor="background2" w:themeShade="40"/>
          <w:left w:val="thickThinSmallGap" w:sz="24" w:space="0" w:color="4A442A" w:themeColor="background2" w:themeShade="40"/>
          <w:bottom w:val="thinThickSmallGap" w:sz="24" w:space="0" w:color="4A442A" w:themeColor="background2" w:themeShade="40"/>
          <w:right w:val="thickThinSmallGap" w:sz="24" w:space="0" w:color="4A442A" w:themeColor="background2" w:themeShade="40"/>
          <w:insideH w:val="single" w:sz="4" w:space="0" w:color="4A442A" w:themeColor="background2" w:themeShade="40"/>
          <w:insideV w:val="single" w:sz="4" w:space="0" w:color="4A442A" w:themeColor="background2" w:themeShade="40"/>
        </w:tblBorders>
        <w:tblLook w:val="04A0" w:firstRow="1" w:lastRow="0" w:firstColumn="1" w:lastColumn="0" w:noHBand="0" w:noVBand="1"/>
      </w:tblPr>
      <w:tblGrid>
        <w:gridCol w:w="1132"/>
        <w:gridCol w:w="1561"/>
        <w:gridCol w:w="1560"/>
        <w:gridCol w:w="1559"/>
        <w:gridCol w:w="1559"/>
        <w:gridCol w:w="1559"/>
        <w:gridCol w:w="1560"/>
        <w:gridCol w:w="1559"/>
        <w:gridCol w:w="1276"/>
      </w:tblGrid>
      <w:tr w:rsidR="0006554C" w:rsidRPr="001F638E" w:rsidTr="0006554C">
        <w:trPr>
          <w:trHeight w:val="264"/>
        </w:trPr>
        <w:tc>
          <w:tcPr>
            <w:tcW w:w="1132" w:type="dxa"/>
            <w:shd w:val="clear" w:color="auto" w:fill="D9D9D9" w:themeFill="background1" w:themeFillShade="D9"/>
          </w:tcPr>
          <w:p w:rsidR="0006554C" w:rsidRPr="001F638E" w:rsidRDefault="0006554C" w:rsidP="0006554C">
            <w:pPr>
              <w:jc w:val="center"/>
              <w:rPr>
                <w:rFonts w:ascii="Times New Roman" w:hAnsi="Times New Roman"/>
                <w:sz w:val="20"/>
                <w:szCs w:val="24"/>
              </w:rPr>
            </w:pPr>
          </w:p>
        </w:tc>
        <w:tc>
          <w:tcPr>
            <w:tcW w:w="1561" w:type="dxa"/>
            <w:vAlign w:val="bottom"/>
          </w:tcPr>
          <w:p w:rsidR="0006554C" w:rsidRPr="001F638E" w:rsidRDefault="0006554C" w:rsidP="0006554C">
            <w:pPr>
              <w:jc w:val="center"/>
              <w:rPr>
                <w:rFonts w:ascii="Times New Roman" w:hAnsi="Times New Roman"/>
                <w:color w:val="000000"/>
                <w:sz w:val="18"/>
                <w:szCs w:val="18"/>
              </w:rPr>
            </w:pPr>
            <w:r w:rsidRPr="001F638E">
              <w:rPr>
                <w:rFonts w:ascii="Times New Roman" w:hAnsi="Times New Roman"/>
                <w:color w:val="000000"/>
                <w:sz w:val="18"/>
                <w:szCs w:val="18"/>
              </w:rPr>
              <w:t>Vht. 52. § a) pont</w:t>
            </w:r>
          </w:p>
        </w:tc>
        <w:tc>
          <w:tcPr>
            <w:tcW w:w="1560" w:type="dxa"/>
            <w:vAlign w:val="bottom"/>
          </w:tcPr>
          <w:p w:rsidR="0006554C" w:rsidRPr="001F638E" w:rsidRDefault="0006554C" w:rsidP="0006554C">
            <w:pPr>
              <w:jc w:val="center"/>
              <w:rPr>
                <w:rFonts w:ascii="Times New Roman" w:hAnsi="Times New Roman"/>
                <w:color w:val="000000"/>
                <w:sz w:val="18"/>
                <w:szCs w:val="18"/>
              </w:rPr>
            </w:pPr>
            <w:r w:rsidRPr="001F638E">
              <w:rPr>
                <w:rFonts w:ascii="Times New Roman" w:hAnsi="Times New Roman"/>
                <w:color w:val="000000"/>
                <w:sz w:val="18"/>
                <w:szCs w:val="18"/>
              </w:rPr>
              <w:t>Vht. 52. § b) pont</w:t>
            </w:r>
          </w:p>
        </w:tc>
        <w:tc>
          <w:tcPr>
            <w:tcW w:w="1559" w:type="dxa"/>
            <w:vAlign w:val="bottom"/>
          </w:tcPr>
          <w:p w:rsidR="0006554C" w:rsidRPr="001F638E" w:rsidRDefault="0006554C" w:rsidP="0006554C">
            <w:pPr>
              <w:jc w:val="center"/>
              <w:rPr>
                <w:rFonts w:ascii="Times New Roman" w:hAnsi="Times New Roman"/>
                <w:color w:val="000000"/>
                <w:sz w:val="18"/>
                <w:szCs w:val="18"/>
              </w:rPr>
            </w:pPr>
            <w:r w:rsidRPr="001F638E">
              <w:rPr>
                <w:rFonts w:ascii="Times New Roman" w:hAnsi="Times New Roman"/>
                <w:color w:val="000000"/>
                <w:sz w:val="18"/>
                <w:szCs w:val="18"/>
              </w:rPr>
              <w:t>Vht. 52. § c) pont</w:t>
            </w:r>
          </w:p>
        </w:tc>
        <w:tc>
          <w:tcPr>
            <w:tcW w:w="1559" w:type="dxa"/>
            <w:vAlign w:val="bottom"/>
          </w:tcPr>
          <w:p w:rsidR="0006554C" w:rsidRPr="001F638E" w:rsidRDefault="0006554C" w:rsidP="0006554C">
            <w:pPr>
              <w:jc w:val="center"/>
              <w:rPr>
                <w:rFonts w:ascii="Times New Roman" w:hAnsi="Times New Roman"/>
                <w:color w:val="000000"/>
                <w:sz w:val="18"/>
                <w:szCs w:val="18"/>
              </w:rPr>
            </w:pPr>
            <w:r w:rsidRPr="001F638E">
              <w:rPr>
                <w:rFonts w:ascii="Times New Roman" w:hAnsi="Times New Roman"/>
                <w:color w:val="000000"/>
                <w:sz w:val="18"/>
                <w:szCs w:val="18"/>
              </w:rPr>
              <w:t>Vht. 52. § d) pont</w:t>
            </w:r>
          </w:p>
        </w:tc>
        <w:tc>
          <w:tcPr>
            <w:tcW w:w="1559" w:type="dxa"/>
            <w:vAlign w:val="bottom"/>
          </w:tcPr>
          <w:p w:rsidR="0006554C" w:rsidRPr="001F638E" w:rsidRDefault="0006554C" w:rsidP="0006554C">
            <w:pPr>
              <w:jc w:val="center"/>
              <w:rPr>
                <w:rFonts w:ascii="Times New Roman" w:hAnsi="Times New Roman"/>
                <w:color w:val="000000"/>
                <w:sz w:val="18"/>
                <w:szCs w:val="18"/>
              </w:rPr>
            </w:pPr>
            <w:r w:rsidRPr="001F638E">
              <w:rPr>
                <w:rFonts w:ascii="Times New Roman" w:hAnsi="Times New Roman"/>
                <w:color w:val="000000"/>
                <w:sz w:val="18"/>
                <w:szCs w:val="18"/>
              </w:rPr>
              <w:t>Vht. 52. § e) pont</w:t>
            </w:r>
          </w:p>
        </w:tc>
        <w:tc>
          <w:tcPr>
            <w:tcW w:w="1560" w:type="dxa"/>
            <w:vAlign w:val="bottom"/>
          </w:tcPr>
          <w:p w:rsidR="0006554C" w:rsidRPr="001F638E" w:rsidRDefault="0006554C" w:rsidP="0006554C">
            <w:pPr>
              <w:jc w:val="center"/>
              <w:rPr>
                <w:rFonts w:ascii="Times New Roman" w:hAnsi="Times New Roman"/>
                <w:color w:val="000000"/>
                <w:sz w:val="18"/>
                <w:szCs w:val="18"/>
              </w:rPr>
            </w:pPr>
            <w:r w:rsidRPr="001F638E">
              <w:rPr>
                <w:rFonts w:ascii="Times New Roman" w:hAnsi="Times New Roman"/>
                <w:color w:val="000000"/>
                <w:sz w:val="18"/>
                <w:szCs w:val="18"/>
              </w:rPr>
              <w:t>Vht. 52. § f) pont</w:t>
            </w:r>
          </w:p>
        </w:tc>
        <w:tc>
          <w:tcPr>
            <w:tcW w:w="1559" w:type="dxa"/>
            <w:vAlign w:val="bottom"/>
          </w:tcPr>
          <w:p w:rsidR="0006554C" w:rsidRPr="001F638E" w:rsidRDefault="0006554C" w:rsidP="0006554C">
            <w:pPr>
              <w:jc w:val="center"/>
              <w:rPr>
                <w:rFonts w:ascii="Times New Roman" w:hAnsi="Times New Roman"/>
                <w:color w:val="000000"/>
                <w:sz w:val="18"/>
                <w:szCs w:val="18"/>
              </w:rPr>
            </w:pPr>
            <w:r w:rsidRPr="001F638E">
              <w:rPr>
                <w:rFonts w:ascii="Times New Roman" w:hAnsi="Times New Roman"/>
                <w:color w:val="000000"/>
                <w:sz w:val="18"/>
                <w:szCs w:val="18"/>
              </w:rPr>
              <w:t>Vht. 52. § g) pont</w:t>
            </w:r>
          </w:p>
        </w:tc>
        <w:tc>
          <w:tcPr>
            <w:tcW w:w="1276" w:type="dxa"/>
          </w:tcPr>
          <w:p w:rsidR="0006554C" w:rsidRPr="001F638E" w:rsidRDefault="0006554C" w:rsidP="0006554C">
            <w:pPr>
              <w:jc w:val="center"/>
              <w:rPr>
                <w:rFonts w:ascii="Times New Roman" w:hAnsi="Times New Roman"/>
                <w:color w:val="000000"/>
                <w:sz w:val="18"/>
                <w:szCs w:val="18"/>
              </w:rPr>
            </w:pPr>
            <w:r w:rsidRPr="001F638E">
              <w:rPr>
                <w:rFonts w:ascii="Times New Roman" w:hAnsi="Times New Roman"/>
                <w:color w:val="000000"/>
                <w:sz w:val="18"/>
                <w:szCs w:val="18"/>
              </w:rPr>
              <w:t>összesen</w:t>
            </w:r>
          </w:p>
        </w:tc>
      </w:tr>
      <w:tr w:rsidR="0006554C" w:rsidRPr="001F638E" w:rsidTr="0006554C">
        <w:trPr>
          <w:trHeight w:val="373"/>
        </w:trPr>
        <w:tc>
          <w:tcPr>
            <w:tcW w:w="1132" w:type="dxa"/>
          </w:tcPr>
          <w:p w:rsidR="0006554C" w:rsidRPr="001F638E" w:rsidRDefault="0006554C" w:rsidP="00AB3E3F">
            <w:pPr>
              <w:jc w:val="center"/>
              <w:rPr>
                <w:rFonts w:ascii="Times New Roman" w:hAnsi="Times New Roman"/>
                <w:sz w:val="20"/>
                <w:szCs w:val="24"/>
              </w:rPr>
            </w:pPr>
            <w:r w:rsidRPr="001F638E">
              <w:rPr>
                <w:rFonts w:ascii="Times New Roman" w:hAnsi="Times New Roman"/>
                <w:sz w:val="20"/>
                <w:szCs w:val="24"/>
              </w:rPr>
              <w:t>darabszám</w:t>
            </w:r>
          </w:p>
        </w:tc>
        <w:tc>
          <w:tcPr>
            <w:tcW w:w="1561" w:type="dxa"/>
          </w:tcPr>
          <w:p w:rsidR="0006554C" w:rsidRPr="001F638E" w:rsidRDefault="0006554C" w:rsidP="00AB3E3F">
            <w:pPr>
              <w:jc w:val="center"/>
              <w:rPr>
                <w:rFonts w:ascii="Times New Roman" w:hAnsi="Times New Roman"/>
                <w:sz w:val="20"/>
                <w:szCs w:val="24"/>
              </w:rPr>
            </w:pPr>
          </w:p>
        </w:tc>
        <w:tc>
          <w:tcPr>
            <w:tcW w:w="1560" w:type="dxa"/>
          </w:tcPr>
          <w:p w:rsidR="0006554C" w:rsidRPr="001F638E" w:rsidRDefault="0006554C" w:rsidP="00AB3E3F">
            <w:pPr>
              <w:jc w:val="center"/>
              <w:rPr>
                <w:rFonts w:ascii="Times New Roman" w:hAnsi="Times New Roman"/>
                <w:sz w:val="20"/>
                <w:szCs w:val="24"/>
              </w:rPr>
            </w:pPr>
          </w:p>
        </w:tc>
        <w:tc>
          <w:tcPr>
            <w:tcW w:w="1559" w:type="dxa"/>
          </w:tcPr>
          <w:p w:rsidR="0006554C" w:rsidRPr="001F638E" w:rsidRDefault="0006554C" w:rsidP="00AB3E3F">
            <w:pPr>
              <w:jc w:val="center"/>
              <w:rPr>
                <w:rFonts w:ascii="Times New Roman" w:hAnsi="Times New Roman"/>
                <w:sz w:val="20"/>
                <w:szCs w:val="24"/>
              </w:rPr>
            </w:pPr>
          </w:p>
        </w:tc>
        <w:tc>
          <w:tcPr>
            <w:tcW w:w="1559" w:type="dxa"/>
          </w:tcPr>
          <w:p w:rsidR="0006554C" w:rsidRPr="001F638E" w:rsidRDefault="0006554C" w:rsidP="00AB3E3F">
            <w:pPr>
              <w:jc w:val="center"/>
              <w:rPr>
                <w:rFonts w:ascii="Times New Roman" w:hAnsi="Times New Roman"/>
                <w:sz w:val="20"/>
                <w:szCs w:val="24"/>
              </w:rPr>
            </w:pPr>
          </w:p>
        </w:tc>
        <w:tc>
          <w:tcPr>
            <w:tcW w:w="1559" w:type="dxa"/>
          </w:tcPr>
          <w:p w:rsidR="0006554C" w:rsidRPr="001F638E" w:rsidRDefault="0006554C" w:rsidP="00AB3E3F">
            <w:pPr>
              <w:jc w:val="center"/>
              <w:rPr>
                <w:rFonts w:ascii="Times New Roman" w:hAnsi="Times New Roman"/>
                <w:sz w:val="20"/>
                <w:szCs w:val="24"/>
              </w:rPr>
            </w:pPr>
          </w:p>
        </w:tc>
        <w:tc>
          <w:tcPr>
            <w:tcW w:w="1560" w:type="dxa"/>
          </w:tcPr>
          <w:p w:rsidR="0006554C" w:rsidRPr="001F638E" w:rsidRDefault="0006554C" w:rsidP="00AB3E3F">
            <w:pPr>
              <w:jc w:val="center"/>
              <w:rPr>
                <w:rFonts w:ascii="Times New Roman" w:hAnsi="Times New Roman"/>
                <w:sz w:val="20"/>
                <w:szCs w:val="24"/>
              </w:rPr>
            </w:pPr>
          </w:p>
        </w:tc>
        <w:tc>
          <w:tcPr>
            <w:tcW w:w="1559" w:type="dxa"/>
          </w:tcPr>
          <w:p w:rsidR="0006554C" w:rsidRPr="001F638E" w:rsidRDefault="0006554C" w:rsidP="00AB3E3F">
            <w:pPr>
              <w:jc w:val="center"/>
              <w:rPr>
                <w:rFonts w:ascii="Times New Roman" w:hAnsi="Times New Roman"/>
                <w:sz w:val="20"/>
                <w:szCs w:val="24"/>
              </w:rPr>
            </w:pPr>
          </w:p>
        </w:tc>
        <w:tc>
          <w:tcPr>
            <w:tcW w:w="1276" w:type="dxa"/>
          </w:tcPr>
          <w:p w:rsidR="0006554C" w:rsidRPr="001F638E" w:rsidRDefault="0006554C" w:rsidP="00AB3E3F">
            <w:pPr>
              <w:autoSpaceDE w:val="0"/>
              <w:autoSpaceDN w:val="0"/>
              <w:adjustRightInd w:val="0"/>
              <w:jc w:val="both"/>
              <w:rPr>
                <w:rFonts w:ascii="Times New Roman" w:hAnsi="Times New Roman"/>
                <w:sz w:val="20"/>
                <w:szCs w:val="24"/>
              </w:rPr>
            </w:pPr>
          </w:p>
        </w:tc>
      </w:tr>
    </w:tbl>
    <w:p w:rsidR="0000457B" w:rsidRPr="001F638E" w:rsidRDefault="0000457B" w:rsidP="0000457B">
      <w:pPr>
        <w:pStyle w:val="Listaszerbekezds"/>
        <w:autoSpaceDE w:val="0"/>
        <w:autoSpaceDN w:val="0"/>
        <w:adjustRightInd w:val="0"/>
        <w:spacing w:after="0" w:line="240" w:lineRule="auto"/>
        <w:jc w:val="both"/>
        <w:rPr>
          <w:rFonts w:ascii="Times New Roman" w:eastAsiaTheme="minorHAnsi" w:hAnsi="Times New Roman"/>
          <w:sz w:val="24"/>
          <w:szCs w:val="24"/>
          <w:highlight w:val="yellow"/>
          <w:lang w:eastAsia="en-US"/>
        </w:rPr>
      </w:pPr>
    </w:p>
    <w:p w:rsidR="00D56AB5" w:rsidRPr="001F638E" w:rsidRDefault="00C36BCB" w:rsidP="00D56AB5">
      <w:pPr>
        <w:pStyle w:val="Listaszerbekezds"/>
        <w:numPr>
          <w:ilvl w:val="0"/>
          <w:numId w:val="27"/>
        </w:numPr>
        <w:autoSpaceDE w:val="0"/>
        <w:autoSpaceDN w:val="0"/>
        <w:adjustRightInd w:val="0"/>
        <w:spacing w:before="480" w:after="24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A tárgyidőszakban érdemi befejezéssel lezárt ügyek száma megjelölve a befejezésnek a bírósági végrehajtási ügyvitelről és pénzkezelésről szóló 1/2002. (I. 17.) IM rendelet (a továbbiak</w:t>
      </w:r>
      <w:r w:rsidR="004D3582">
        <w:rPr>
          <w:rFonts w:ascii="Times New Roman" w:eastAsiaTheme="minorHAnsi" w:hAnsi="Times New Roman"/>
          <w:b/>
          <w:sz w:val="24"/>
          <w:szCs w:val="24"/>
          <w:lang w:eastAsia="en-US"/>
        </w:rPr>
        <w:t>ban: Vüsz.) 33. § szerinti okát:</w:t>
      </w:r>
    </w:p>
    <w:tbl>
      <w:tblPr>
        <w:tblStyle w:val="Rcsostblzat"/>
        <w:tblW w:w="13325" w:type="dxa"/>
        <w:tblInd w:w="97" w:type="dxa"/>
        <w:tblBorders>
          <w:top w:val="thickThinSmallGap" w:sz="24" w:space="0" w:color="4A442A" w:themeColor="background2" w:themeShade="40"/>
          <w:left w:val="thickThinSmallGap" w:sz="24" w:space="0" w:color="4A442A" w:themeColor="background2" w:themeShade="40"/>
          <w:bottom w:val="thinThickSmallGap" w:sz="24" w:space="0" w:color="4A442A" w:themeColor="background2" w:themeShade="40"/>
          <w:right w:val="thickThinSmallGap" w:sz="24" w:space="0" w:color="4A442A" w:themeColor="background2" w:themeShade="40"/>
          <w:insideH w:val="single" w:sz="4" w:space="0" w:color="4A442A" w:themeColor="background2" w:themeShade="40"/>
          <w:insideV w:val="single" w:sz="4" w:space="0" w:color="4A442A" w:themeColor="background2" w:themeShade="40"/>
        </w:tblBorders>
        <w:tblLook w:val="04A0" w:firstRow="1" w:lastRow="0" w:firstColumn="1" w:lastColumn="0" w:noHBand="0" w:noVBand="1"/>
      </w:tblPr>
      <w:tblGrid>
        <w:gridCol w:w="1132"/>
        <w:gridCol w:w="809"/>
        <w:gridCol w:w="810"/>
        <w:gridCol w:w="810"/>
        <w:gridCol w:w="810"/>
        <w:gridCol w:w="811"/>
        <w:gridCol w:w="811"/>
        <w:gridCol w:w="811"/>
        <w:gridCol w:w="810"/>
        <w:gridCol w:w="811"/>
        <w:gridCol w:w="811"/>
        <w:gridCol w:w="811"/>
        <w:gridCol w:w="810"/>
        <w:gridCol w:w="811"/>
        <w:gridCol w:w="811"/>
        <w:gridCol w:w="846"/>
      </w:tblGrid>
      <w:tr w:rsidR="00B13406" w:rsidRPr="001F638E" w:rsidTr="00733FE5">
        <w:trPr>
          <w:trHeight w:val="264"/>
        </w:trPr>
        <w:tc>
          <w:tcPr>
            <w:tcW w:w="1134" w:type="dxa"/>
            <w:shd w:val="clear" w:color="auto" w:fill="D9D9D9" w:themeFill="background1" w:themeFillShade="D9"/>
          </w:tcPr>
          <w:p w:rsidR="00B13406" w:rsidRPr="001F638E" w:rsidRDefault="00B13406" w:rsidP="00703885">
            <w:pPr>
              <w:jc w:val="center"/>
              <w:rPr>
                <w:rFonts w:ascii="Times New Roman" w:hAnsi="Times New Roman"/>
                <w:sz w:val="20"/>
                <w:szCs w:val="24"/>
              </w:rPr>
            </w:pPr>
          </w:p>
        </w:tc>
        <w:tc>
          <w:tcPr>
            <w:tcW w:w="812" w:type="dxa"/>
          </w:tcPr>
          <w:p w:rsidR="00B13406" w:rsidRPr="001F638E" w:rsidRDefault="00B13406" w:rsidP="00703885">
            <w:pPr>
              <w:jc w:val="center"/>
              <w:rPr>
                <w:rFonts w:ascii="Times New Roman" w:hAnsi="Times New Roman"/>
                <w:sz w:val="18"/>
                <w:szCs w:val="24"/>
              </w:rPr>
            </w:pPr>
            <w:r w:rsidRPr="001F638E">
              <w:rPr>
                <w:rFonts w:ascii="Times New Roman" w:hAnsi="Times New Roman"/>
                <w:sz w:val="18"/>
                <w:szCs w:val="24"/>
              </w:rPr>
              <w:t>Vüsz 33.§ a) pont</w:t>
            </w:r>
          </w:p>
        </w:tc>
        <w:tc>
          <w:tcPr>
            <w:tcW w:w="813" w:type="dxa"/>
          </w:tcPr>
          <w:p w:rsidR="00B13406" w:rsidRPr="001F638E" w:rsidRDefault="00B13406" w:rsidP="00733FE5">
            <w:pPr>
              <w:jc w:val="center"/>
              <w:rPr>
                <w:rFonts w:ascii="Times New Roman" w:hAnsi="Times New Roman"/>
                <w:sz w:val="18"/>
                <w:szCs w:val="24"/>
              </w:rPr>
            </w:pPr>
            <w:r w:rsidRPr="001F638E">
              <w:rPr>
                <w:rFonts w:ascii="Times New Roman" w:hAnsi="Times New Roman"/>
                <w:sz w:val="18"/>
                <w:szCs w:val="24"/>
              </w:rPr>
              <w:t xml:space="preserve">Vüsz </w:t>
            </w:r>
            <w:r w:rsidR="00733FE5" w:rsidRPr="001F638E">
              <w:rPr>
                <w:rFonts w:ascii="Times New Roman" w:hAnsi="Times New Roman"/>
                <w:sz w:val="18"/>
                <w:szCs w:val="24"/>
              </w:rPr>
              <w:t xml:space="preserve">33.§ </w:t>
            </w:r>
            <w:r w:rsidRPr="001F638E">
              <w:rPr>
                <w:rFonts w:ascii="Times New Roman" w:hAnsi="Times New Roman"/>
                <w:sz w:val="18"/>
                <w:szCs w:val="24"/>
              </w:rPr>
              <w:t>b) pont</w:t>
            </w:r>
          </w:p>
        </w:tc>
        <w:tc>
          <w:tcPr>
            <w:tcW w:w="813" w:type="dxa"/>
          </w:tcPr>
          <w:p w:rsidR="00B13406" w:rsidRPr="001F638E" w:rsidRDefault="00B13406" w:rsidP="00703885">
            <w:pPr>
              <w:jc w:val="center"/>
              <w:rPr>
                <w:rFonts w:ascii="Times New Roman" w:hAnsi="Times New Roman"/>
                <w:sz w:val="18"/>
                <w:szCs w:val="24"/>
              </w:rPr>
            </w:pPr>
            <w:r w:rsidRPr="001F638E">
              <w:rPr>
                <w:rFonts w:ascii="Times New Roman" w:hAnsi="Times New Roman"/>
                <w:sz w:val="18"/>
                <w:szCs w:val="24"/>
              </w:rPr>
              <w:t>Vüsz 33.§ c) pont</w:t>
            </w:r>
          </w:p>
        </w:tc>
        <w:tc>
          <w:tcPr>
            <w:tcW w:w="812" w:type="dxa"/>
          </w:tcPr>
          <w:p w:rsidR="00B13406" w:rsidRPr="001F638E" w:rsidRDefault="00B13406" w:rsidP="00703885">
            <w:pPr>
              <w:jc w:val="center"/>
              <w:rPr>
                <w:rFonts w:ascii="Times New Roman" w:hAnsi="Times New Roman"/>
                <w:sz w:val="18"/>
                <w:szCs w:val="24"/>
              </w:rPr>
            </w:pPr>
            <w:r w:rsidRPr="001F638E">
              <w:rPr>
                <w:rFonts w:ascii="Times New Roman" w:hAnsi="Times New Roman"/>
                <w:sz w:val="18"/>
                <w:szCs w:val="24"/>
              </w:rPr>
              <w:t>Vüsz 33.§ d) pont</w:t>
            </w:r>
          </w:p>
        </w:tc>
        <w:tc>
          <w:tcPr>
            <w:tcW w:w="813" w:type="dxa"/>
          </w:tcPr>
          <w:p w:rsidR="00B13406" w:rsidRPr="001F638E" w:rsidRDefault="00B13406" w:rsidP="00703885">
            <w:pPr>
              <w:jc w:val="center"/>
              <w:rPr>
                <w:rFonts w:ascii="Times New Roman" w:hAnsi="Times New Roman"/>
                <w:sz w:val="18"/>
                <w:szCs w:val="24"/>
              </w:rPr>
            </w:pPr>
            <w:r w:rsidRPr="001F638E">
              <w:rPr>
                <w:rFonts w:ascii="Times New Roman" w:hAnsi="Times New Roman"/>
                <w:sz w:val="18"/>
                <w:szCs w:val="24"/>
              </w:rPr>
              <w:t xml:space="preserve">Vüsz 33.§ e) pont </w:t>
            </w:r>
          </w:p>
        </w:tc>
        <w:tc>
          <w:tcPr>
            <w:tcW w:w="813" w:type="dxa"/>
          </w:tcPr>
          <w:p w:rsidR="00B13406" w:rsidRPr="001F638E" w:rsidRDefault="00B13406" w:rsidP="00703885">
            <w:pPr>
              <w:jc w:val="center"/>
              <w:rPr>
                <w:rFonts w:ascii="Times New Roman" w:hAnsi="Times New Roman"/>
                <w:sz w:val="18"/>
                <w:szCs w:val="24"/>
              </w:rPr>
            </w:pPr>
            <w:r w:rsidRPr="001F638E">
              <w:rPr>
                <w:rFonts w:ascii="Times New Roman" w:hAnsi="Times New Roman"/>
                <w:sz w:val="18"/>
                <w:szCs w:val="24"/>
              </w:rPr>
              <w:t>Vüsz 33.§ f) pont</w:t>
            </w:r>
          </w:p>
        </w:tc>
        <w:tc>
          <w:tcPr>
            <w:tcW w:w="813" w:type="dxa"/>
          </w:tcPr>
          <w:p w:rsidR="00B13406" w:rsidRPr="001F638E" w:rsidRDefault="00B13406" w:rsidP="00703885">
            <w:pPr>
              <w:jc w:val="center"/>
              <w:rPr>
                <w:rFonts w:ascii="Times New Roman" w:hAnsi="Times New Roman"/>
                <w:sz w:val="18"/>
                <w:szCs w:val="24"/>
              </w:rPr>
            </w:pPr>
            <w:r w:rsidRPr="001F638E">
              <w:rPr>
                <w:rFonts w:ascii="Times New Roman" w:hAnsi="Times New Roman"/>
                <w:sz w:val="18"/>
                <w:szCs w:val="24"/>
              </w:rPr>
              <w:t>Vüsz 33.§ g) pont</w:t>
            </w:r>
          </w:p>
        </w:tc>
        <w:tc>
          <w:tcPr>
            <w:tcW w:w="812" w:type="dxa"/>
          </w:tcPr>
          <w:p w:rsidR="00B13406" w:rsidRPr="001F638E" w:rsidRDefault="00B13406" w:rsidP="00703885">
            <w:pPr>
              <w:jc w:val="center"/>
              <w:rPr>
                <w:rFonts w:ascii="Times New Roman" w:hAnsi="Times New Roman"/>
                <w:sz w:val="18"/>
                <w:szCs w:val="24"/>
              </w:rPr>
            </w:pPr>
            <w:r w:rsidRPr="001F638E">
              <w:rPr>
                <w:rFonts w:ascii="Times New Roman" w:hAnsi="Times New Roman"/>
                <w:sz w:val="18"/>
                <w:szCs w:val="24"/>
              </w:rPr>
              <w:t>Vüsz 33.§ h) pont</w:t>
            </w:r>
          </w:p>
        </w:tc>
        <w:tc>
          <w:tcPr>
            <w:tcW w:w="813" w:type="dxa"/>
          </w:tcPr>
          <w:p w:rsidR="00B13406" w:rsidRPr="001F638E" w:rsidRDefault="00B13406" w:rsidP="00703885">
            <w:pPr>
              <w:jc w:val="center"/>
              <w:rPr>
                <w:rFonts w:ascii="Times New Roman" w:hAnsi="Times New Roman"/>
                <w:sz w:val="18"/>
                <w:szCs w:val="24"/>
              </w:rPr>
            </w:pPr>
            <w:r w:rsidRPr="001F638E">
              <w:rPr>
                <w:rFonts w:ascii="Times New Roman" w:hAnsi="Times New Roman"/>
                <w:sz w:val="18"/>
                <w:szCs w:val="24"/>
              </w:rPr>
              <w:t>Vüsz 33.§ i) pont</w:t>
            </w:r>
          </w:p>
        </w:tc>
        <w:tc>
          <w:tcPr>
            <w:tcW w:w="813" w:type="dxa"/>
          </w:tcPr>
          <w:p w:rsidR="00B13406" w:rsidRPr="001F638E" w:rsidRDefault="00B13406" w:rsidP="00703885">
            <w:pPr>
              <w:jc w:val="center"/>
              <w:rPr>
                <w:rFonts w:ascii="Times New Roman" w:hAnsi="Times New Roman"/>
                <w:sz w:val="18"/>
                <w:szCs w:val="24"/>
              </w:rPr>
            </w:pPr>
            <w:r w:rsidRPr="001F638E">
              <w:rPr>
                <w:rFonts w:ascii="Times New Roman" w:hAnsi="Times New Roman"/>
                <w:sz w:val="18"/>
                <w:szCs w:val="24"/>
              </w:rPr>
              <w:t>Vüsz 33.§ j) pont</w:t>
            </w:r>
          </w:p>
        </w:tc>
        <w:tc>
          <w:tcPr>
            <w:tcW w:w="813" w:type="dxa"/>
          </w:tcPr>
          <w:p w:rsidR="00B13406" w:rsidRPr="001F638E" w:rsidRDefault="00B13406" w:rsidP="00703885">
            <w:pPr>
              <w:jc w:val="center"/>
              <w:rPr>
                <w:rFonts w:ascii="Times New Roman" w:hAnsi="Times New Roman"/>
                <w:sz w:val="18"/>
                <w:szCs w:val="24"/>
              </w:rPr>
            </w:pPr>
            <w:r w:rsidRPr="001F638E">
              <w:rPr>
                <w:rFonts w:ascii="Times New Roman" w:hAnsi="Times New Roman"/>
                <w:sz w:val="18"/>
                <w:szCs w:val="24"/>
              </w:rPr>
              <w:t>Vüsz 33.§ k) pont</w:t>
            </w:r>
          </w:p>
        </w:tc>
        <w:tc>
          <w:tcPr>
            <w:tcW w:w="812" w:type="dxa"/>
          </w:tcPr>
          <w:p w:rsidR="00B13406" w:rsidRPr="001F638E" w:rsidRDefault="00B13406" w:rsidP="00703885">
            <w:pPr>
              <w:jc w:val="center"/>
              <w:rPr>
                <w:rFonts w:ascii="Times New Roman" w:hAnsi="Times New Roman"/>
                <w:sz w:val="18"/>
                <w:szCs w:val="24"/>
              </w:rPr>
            </w:pPr>
            <w:r w:rsidRPr="001F638E">
              <w:rPr>
                <w:rFonts w:ascii="Times New Roman" w:hAnsi="Times New Roman"/>
                <w:sz w:val="18"/>
                <w:szCs w:val="24"/>
              </w:rPr>
              <w:t>Vüsz 33.§ l) pont</w:t>
            </w:r>
          </w:p>
        </w:tc>
        <w:tc>
          <w:tcPr>
            <w:tcW w:w="813" w:type="dxa"/>
          </w:tcPr>
          <w:p w:rsidR="00B13406" w:rsidRPr="001F638E" w:rsidRDefault="00B13406" w:rsidP="00703885">
            <w:pPr>
              <w:autoSpaceDE w:val="0"/>
              <w:autoSpaceDN w:val="0"/>
              <w:adjustRightInd w:val="0"/>
              <w:jc w:val="both"/>
              <w:rPr>
                <w:rFonts w:ascii="Times New Roman" w:hAnsi="Times New Roman"/>
                <w:sz w:val="18"/>
                <w:szCs w:val="24"/>
              </w:rPr>
            </w:pPr>
            <w:r w:rsidRPr="001F638E">
              <w:rPr>
                <w:rFonts w:ascii="Times New Roman" w:hAnsi="Times New Roman"/>
                <w:sz w:val="18"/>
                <w:szCs w:val="24"/>
              </w:rPr>
              <w:t>Vüsz 33.§ n) pont</w:t>
            </w:r>
          </w:p>
        </w:tc>
        <w:tc>
          <w:tcPr>
            <w:tcW w:w="813" w:type="dxa"/>
          </w:tcPr>
          <w:p w:rsidR="00B13406" w:rsidRPr="001F638E" w:rsidRDefault="00B13406" w:rsidP="00703885">
            <w:pPr>
              <w:autoSpaceDE w:val="0"/>
              <w:autoSpaceDN w:val="0"/>
              <w:adjustRightInd w:val="0"/>
              <w:jc w:val="both"/>
              <w:rPr>
                <w:rFonts w:ascii="Times New Roman" w:hAnsi="Times New Roman"/>
                <w:sz w:val="18"/>
                <w:szCs w:val="24"/>
              </w:rPr>
            </w:pPr>
            <w:r w:rsidRPr="001F638E">
              <w:rPr>
                <w:rFonts w:ascii="Times New Roman" w:hAnsi="Times New Roman"/>
                <w:sz w:val="18"/>
                <w:szCs w:val="24"/>
              </w:rPr>
              <w:t>Vüsz 33.§ o) pont</w:t>
            </w:r>
          </w:p>
        </w:tc>
        <w:tc>
          <w:tcPr>
            <w:tcW w:w="813" w:type="dxa"/>
          </w:tcPr>
          <w:p w:rsidR="00B13406" w:rsidRPr="001F638E" w:rsidRDefault="00B13406" w:rsidP="004A62BE">
            <w:pPr>
              <w:jc w:val="center"/>
              <w:rPr>
                <w:rFonts w:ascii="Times New Roman" w:hAnsi="Times New Roman"/>
                <w:color w:val="000000"/>
                <w:sz w:val="18"/>
                <w:szCs w:val="18"/>
              </w:rPr>
            </w:pPr>
            <w:r w:rsidRPr="001F638E">
              <w:rPr>
                <w:rFonts w:ascii="Times New Roman" w:hAnsi="Times New Roman"/>
                <w:color w:val="000000"/>
                <w:sz w:val="18"/>
                <w:szCs w:val="18"/>
              </w:rPr>
              <w:t>összesen</w:t>
            </w:r>
          </w:p>
        </w:tc>
      </w:tr>
      <w:tr w:rsidR="00B13406" w:rsidRPr="001F638E" w:rsidTr="00733FE5">
        <w:trPr>
          <w:trHeight w:val="373"/>
        </w:trPr>
        <w:tc>
          <w:tcPr>
            <w:tcW w:w="1134" w:type="dxa"/>
          </w:tcPr>
          <w:p w:rsidR="00B13406" w:rsidRPr="001F638E" w:rsidRDefault="00B13406" w:rsidP="00703885">
            <w:pPr>
              <w:jc w:val="center"/>
              <w:rPr>
                <w:rFonts w:ascii="Times New Roman" w:hAnsi="Times New Roman"/>
                <w:sz w:val="20"/>
                <w:szCs w:val="24"/>
              </w:rPr>
            </w:pPr>
            <w:r w:rsidRPr="001F638E">
              <w:rPr>
                <w:rFonts w:ascii="Times New Roman" w:hAnsi="Times New Roman"/>
                <w:sz w:val="20"/>
                <w:szCs w:val="24"/>
              </w:rPr>
              <w:t>darabszám</w:t>
            </w:r>
          </w:p>
        </w:tc>
        <w:tc>
          <w:tcPr>
            <w:tcW w:w="812"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2"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2"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2"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autoSpaceDE w:val="0"/>
              <w:autoSpaceDN w:val="0"/>
              <w:adjustRightInd w:val="0"/>
              <w:jc w:val="both"/>
              <w:rPr>
                <w:rFonts w:ascii="Times New Roman" w:hAnsi="Times New Roman"/>
                <w:sz w:val="20"/>
                <w:szCs w:val="24"/>
              </w:rPr>
            </w:pPr>
          </w:p>
        </w:tc>
        <w:tc>
          <w:tcPr>
            <w:tcW w:w="813" w:type="dxa"/>
          </w:tcPr>
          <w:p w:rsidR="00B13406" w:rsidRPr="001F638E" w:rsidRDefault="00B13406" w:rsidP="00703885">
            <w:pPr>
              <w:autoSpaceDE w:val="0"/>
              <w:autoSpaceDN w:val="0"/>
              <w:adjustRightInd w:val="0"/>
              <w:jc w:val="both"/>
              <w:rPr>
                <w:rFonts w:ascii="Times New Roman" w:hAnsi="Times New Roman"/>
                <w:sz w:val="20"/>
                <w:szCs w:val="24"/>
              </w:rPr>
            </w:pPr>
          </w:p>
        </w:tc>
        <w:tc>
          <w:tcPr>
            <w:tcW w:w="813" w:type="dxa"/>
          </w:tcPr>
          <w:p w:rsidR="00B13406" w:rsidRPr="001F638E" w:rsidRDefault="00B13406" w:rsidP="00703885">
            <w:pPr>
              <w:autoSpaceDE w:val="0"/>
              <w:autoSpaceDN w:val="0"/>
              <w:adjustRightInd w:val="0"/>
              <w:jc w:val="both"/>
              <w:rPr>
                <w:rFonts w:ascii="Times New Roman" w:hAnsi="Times New Roman"/>
                <w:sz w:val="20"/>
                <w:szCs w:val="24"/>
              </w:rPr>
            </w:pPr>
          </w:p>
        </w:tc>
      </w:tr>
    </w:tbl>
    <w:p w:rsidR="00BA4D9E" w:rsidRPr="001F638E" w:rsidRDefault="00DE47A5" w:rsidP="00BA4D9E">
      <w:pPr>
        <w:pStyle w:val="Listaszerbekezds"/>
        <w:numPr>
          <w:ilvl w:val="0"/>
          <w:numId w:val="27"/>
        </w:numPr>
        <w:autoSpaceDE w:val="0"/>
        <w:autoSpaceDN w:val="0"/>
        <w:adjustRightInd w:val="0"/>
        <w:spacing w:before="480" w:after="24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A tárgyidőszakban indult ügyek száma és az egyes ügyek típus szerinti bontása a Vüsz. 20. § (2) bekezdése alapján.</w:t>
      </w:r>
    </w:p>
    <w:tbl>
      <w:tblPr>
        <w:tblStyle w:val="Rcsostblzat"/>
        <w:tblW w:w="13325" w:type="dxa"/>
        <w:tblInd w:w="97" w:type="dxa"/>
        <w:tblBorders>
          <w:top w:val="thickThinSmallGap" w:sz="24" w:space="0" w:color="4A442A" w:themeColor="background2" w:themeShade="40"/>
          <w:left w:val="thickThinSmallGap" w:sz="24" w:space="0" w:color="4A442A" w:themeColor="background2" w:themeShade="40"/>
          <w:bottom w:val="thinThickSmallGap" w:sz="24" w:space="0" w:color="4A442A" w:themeColor="background2" w:themeShade="40"/>
          <w:right w:val="thickThinSmallGap" w:sz="24" w:space="0" w:color="4A442A" w:themeColor="background2" w:themeShade="40"/>
          <w:insideH w:val="single" w:sz="4" w:space="0" w:color="4A442A" w:themeColor="background2" w:themeShade="40"/>
          <w:insideV w:val="single" w:sz="4" w:space="0" w:color="4A442A" w:themeColor="background2" w:themeShade="40"/>
        </w:tblBorders>
        <w:tblLook w:val="04A0" w:firstRow="1" w:lastRow="0" w:firstColumn="1" w:lastColumn="0" w:noHBand="0" w:noVBand="1"/>
      </w:tblPr>
      <w:tblGrid>
        <w:gridCol w:w="1134"/>
        <w:gridCol w:w="1219"/>
        <w:gridCol w:w="1219"/>
        <w:gridCol w:w="1219"/>
        <w:gridCol w:w="1219"/>
        <w:gridCol w:w="1219"/>
        <w:gridCol w:w="1219"/>
        <w:gridCol w:w="1219"/>
        <w:gridCol w:w="1219"/>
        <w:gridCol w:w="1219"/>
        <w:gridCol w:w="1220"/>
      </w:tblGrid>
      <w:tr w:rsidR="008137DB" w:rsidRPr="001F638E" w:rsidTr="00733FE5">
        <w:tc>
          <w:tcPr>
            <w:tcW w:w="1134" w:type="dxa"/>
            <w:shd w:val="clear" w:color="auto" w:fill="D9D9D9" w:themeFill="background1" w:themeFillShade="D9"/>
          </w:tcPr>
          <w:p w:rsidR="008137DB" w:rsidRPr="001F638E" w:rsidRDefault="008137DB" w:rsidP="00BA4D9E">
            <w:pPr>
              <w:jc w:val="center"/>
              <w:rPr>
                <w:rFonts w:ascii="Times New Roman" w:hAnsi="Times New Roman"/>
                <w:sz w:val="20"/>
                <w:szCs w:val="24"/>
              </w:rPr>
            </w:pPr>
          </w:p>
        </w:tc>
        <w:tc>
          <w:tcPr>
            <w:tcW w:w="1219" w:type="dxa"/>
          </w:tcPr>
          <w:p w:rsidR="008137DB" w:rsidRPr="001F638E" w:rsidRDefault="008137DB" w:rsidP="00AB3E3F">
            <w:pPr>
              <w:jc w:val="center"/>
              <w:rPr>
                <w:rFonts w:ascii="Times New Roman" w:hAnsi="Times New Roman"/>
                <w:sz w:val="18"/>
                <w:szCs w:val="18"/>
              </w:rPr>
            </w:pPr>
            <w:r w:rsidRPr="001F638E">
              <w:rPr>
                <w:rFonts w:ascii="Times New Roman" w:hAnsi="Times New Roman"/>
                <w:sz w:val="18"/>
                <w:szCs w:val="18"/>
              </w:rPr>
              <w:t>Vüsz 20.§ (2) bek. a) pont</w:t>
            </w:r>
          </w:p>
        </w:tc>
        <w:tc>
          <w:tcPr>
            <w:tcW w:w="1219" w:type="dxa"/>
          </w:tcPr>
          <w:p w:rsidR="008137DB" w:rsidRPr="001F638E" w:rsidRDefault="008137DB" w:rsidP="00AB3E3F">
            <w:pPr>
              <w:jc w:val="center"/>
              <w:rPr>
                <w:rFonts w:ascii="Times New Roman" w:hAnsi="Times New Roman"/>
                <w:sz w:val="18"/>
                <w:szCs w:val="18"/>
              </w:rPr>
            </w:pPr>
            <w:r w:rsidRPr="001F638E">
              <w:rPr>
                <w:rFonts w:ascii="Times New Roman" w:hAnsi="Times New Roman"/>
                <w:sz w:val="18"/>
                <w:szCs w:val="18"/>
              </w:rPr>
              <w:t>Vüsz 20.§ (2) bek. b) pont</w:t>
            </w:r>
          </w:p>
        </w:tc>
        <w:tc>
          <w:tcPr>
            <w:tcW w:w="1219" w:type="dxa"/>
          </w:tcPr>
          <w:p w:rsidR="008137DB" w:rsidRPr="001F638E" w:rsidRDefault="008137DB" w:rsidP="00AB3E3F">
            <w:pPr>
              <w:jc w:val="center"/>
              <w:rPr>
                <w:rFonts w:ascii="Times New Roman" w:hAnsi="Times New Roman"/>
                <w:sz w:val="18"/>
                <w:szCs w:val="18"/>
              </w:rPr>
            </w:pPr>
            <w:r w:rsidRPr="001F638E">
              <w:rPr>
                <w:rFonts w:ascii="Times New Roman" w:hAnsi="Times New Roman"/>
                <w:sz w:val="18"/>
                <w:szCs w:val="18"/>
              </w:rPr>
              <w:t>Vüsz 20.§ (2) bek. c) pont</w:t>
            </w:r>
          </w:p>
        </w:tc>
        <w:tc>
          <w:tcPr>
            <w:tcW w:w="1219" w:type="dxa"/>
          </w:tcPr>
          <w:p w:rsidR="008137DB" w:rsidRPr="001F638E" w:rsidRDefault="008137DB" w:rsidP="00AB3E3F">
            <w:pPr>
              <w:jc w:val="center"/>
              <w:rPr>
                <w:rFonts w:ascii="Times New Roman" w:hAnsi="Times New Roman"/>
                <w:sz w:val="18"/>
                <w:szCs w:val="18"/>
              </w:rPr>
            </w:pPr>
            <w:r w:rsidRPr="001F638E">
              <w:rPr>
                <w:rFonts w:ascii="Times New Roman" w:hAnsi="Times New Roman"/>
                <w:sz w:val="18"/>
                <w:szCs w:val="18"/>
              </w:rPr>
              <w:t>Vüsz 20.§ (2) bek. d) pont</w:t>
            </w:r>
          </w:p>
        </w:tc>
        <w:tc>
          <w:tcPr>
            <w:tcW w:w="1219" w:type="dxa"/>
          </w:tcPr>
          <w:p w:rsidR="008137DB" w:rsidRPr="001F638E" w:rsidRDefault="008137DB" w:rsidP="00AB3E3F">
            <w:pPr>
              <w:jc w:val="center"/>
              <w:rPr>
                <w:rFonts w:ascii="Times New Roman" w:hAnsi="Times New Roman"/>
                <w:sz w:val="18"/>
                <w:szCs w:val="18"/>
              </w:rPr>
            </w:pPr>
            <w:r w:rsidRPr="001F638E">
              <w:rPr>
                <w:rFonts w:ascii="Times New Roman" w:hAnsi="Times New Roman"/>
                <w:sz w:val="18"/>
                <w:szCs w:val="18"/>
              </w:rPr>
              <w:t>Vüsz 20.§ (2) bek. e) pont</w:t>
            </w:r>
          </w:p>
        </w:tc>
        <w:tc>
          <w:tcPr>
            <w:tcW w:w="1219" w:type="dxa"/>
          </w:tcPr>
          <w:p w:rsidR="008137DB" w:rsidRPr="001F638E" w:rsidRDefault="008137DB" w:rsidP="00AB3E3F">
            <w:pPr>
              <w:jc w:val="center"/>
              <w:rPr>
                <w:rFonts w:ascii="Times New Roman" w:hAnsi="Times New Roman"/>
                <w:sz w:val="18"/>
                <w:szCs w:val="18"/>
              </w:rPr>
            </w:pPr>
            <w:r w:rsidRPr="001F638E">
              <w:rPr>
                <w:rFonts w:ascii="Times New Roman" w:hAnsi="Times New Roman"/>
                <w:sz w:val="18"/>
                <w:szCs w:val="18"/>
              </w:rPr>
              <w:t>Vüsz 20.§ (2) bek. f) pont</w:t>
            </w:r>
          </w:p>
        </w:tc>
        <w:tc>
          <w:tcPr>
            <w:tcW w:w="1219" w:type="dxa"/>
          </w:tcPr>
          <w:p w:rsidR="008137DB" w:rsidRPr="001F638E" w:rsidRDefault="008137DB" w:rsidP="00AB3E3F">
            <w:pPr>
              <w:jc w:val="center"/>
              <w:rPr>
                <w:rFonts w:ascii="Times New Roman" w:hAnsi="Times New Roman"/>
                <w:sz w:val="18"/>
                <w:szCs w:val="18"/>
              </w:rPr>
            </w:pPr>
            <w:r w:rsidRPr="001F638E">
              <w:rPr>
                <w:rFonts w:ascii="Times New Roman" w:hAnsi="Times New Roman"/>
                <w:sz w:val="18"/>
                <w:szCs w:val="18"/>
              </w:rPr>
              <w:t>Vüsz 20.§ (2) bek. g) pont</w:t>
            </w:r>
          </w:p>
        </w:tc>
        <w:tc>
          <w:tcPr>
            <w:tcW w:w="1219" w:type="dxa"/>
          </w:tcPr>
          <w:p w:rsidR="008137DB" w:rsidRPr="001F638E" w:rsidRDefault="008137DB" w:rsidP="00AB3E3F">
            <w:pPr>
              <w:jc w:val="center"/>
              <w:rPr>
                <w:rFonts w:ascii="Times New Roman" w:hAnsi="Times New Roman"/>
                <w:sz w:val="18"/>
                <w:szCs w:val="18"/>
              </w:rPr>
            </w:pPr>
            <w:r w:rsidRPr="001F638E">
              <w:rPr>
                <w:rFonts w:ascii="Times New Roman" w:hAnsi="Times New Roman"/>
                <w:sz w:val="18"/>
                <w:szCs w:val="18"/>
              </w:rPr>
              <w:t>Vüsz 20.§ (2) bek. h) pont</w:t>
            </w:r>
          </w:p>
        </w:tc>
        <w:tc>
          <w:tcPr>
            <w:tcW w:w="1219" w:type="dxa"/>
          </w:tcPr>
          <w:p w:rsidR="008137DB" w:rsidRPr="001F638E" w:rsidRDefault="008137DB" w:rsidP="00AB3E3F">
            <w:pPr>
              <w:jc w:val="center"/>
              <w:rPr>
                <w:rFonts w:ascii="Times New Roman" w:hAnsi="Times New Roman"/>
                <w:sz w:val="18"/>
                <w:szCs w:val="18"/>
              </w:rPr>
            </w:pPr>
            <w:r w:rsidRPr="001F638E">
              <w:rPr>
                <w:rFonts w:ascii="Times New Roman" w:hAnsi="Times New Roman"/>
                <w:sz w:val="18"/>
                <w:szCs w:val="18"/>
              </w:rPr>
              <w:t>Vüsz 20.§ (2) bek. i) pont</w:t>
            </w:r>
          </w:p>
        </w:tc>
        <w:tc>
          <w:tcPr>
            <w:tcW w:w="1220" w:type="dxa"/>
          </w:tcPr>
          <w:p w:rsidR="008137DB" w:rsidRPr="001F638E" w:rsidRDefault="00B13406" w:rsidP="00BA4D9E">
            <w:pPr>
              <w:jc w:val="center"/>
              <w:rPr>
                <w:rFonts w:ascii="Times New Roman" w:hAnsi="Times New Roman"/>
                <w:sz w:val="18"/>
                <w:szCs w:val="18"/>
              </w:rPr>
            </w:pPr>
            <w:r w:rsidRPr="001F638E">
              <w:rPr>
                <w:rFonts w:ascii="Times New Roman" w:hAnsi="Times New Roman"/>
                <w:sz w:val="18"/>
                <w:szCs w:val="18"/>
              </w:rPr>
              <w:t>összesen</w:t>
            </w:r>
          </w:p>
        </w:tc>
      </w:tr>
      <w:tr w:rsidR="008137DB" w:rsidRPr="001F638E" w:rsidTr="00733FE5">
        <w:trPr>
          <w:trHeight w:val="519"/>
        </w:trPr>
        <w:tc>
          <w:tcPr>
            <w:tcW w:w="1134" w:type="dxa"/>
          </w:tcPr>
          <w:p w:rsidR="008137DB" w:rsidRPr="001F638E" w:rsidRDefault="008137DB" w:rsidP="00B13406">
            <w:pPr>
              <w:jc w:val="center"/>
              <w:rPr>
                <w:rFonts w:ascii="Times New Roman" w:hAnsi="Times New Roman"/>
                <w:sz w:val="20"/>
                <w:szCs w:val="24"/>
              </w:rPr>
            </w:pPr>
            <w:r w:rsidRPr="001F638E">
              <w:rPr>
                <w:rFonts w:ascii="Times New Roman" w:hAnsi="Times New Roman"/>
                <w:sz w:val="20"/>
                <w:szCs w:val="24"/>
              </w:rPr>
              <w:t>darabszám</w:t>
            </w: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20" w:type="dxa"/>
          </w:tcPr>
          <w:p w:rsidR="008137DB" w:rsidRPr="001F638E" w:rsidRDefault="008137DB" w:rsidP="00B13406">
            <w:pPr>
              <w:jc w:val="center"/>
              <w:rPr>
                <w:rFonts w:ascii="Times New Roman" w:hAnsi="Times New Roman"/>
                <w:sz w:val="20"/>
                <w:szCs w:val="24"/>
              </w:rPr>
            </w:pPr>
          </w:p>
        </w:tc>
      </w:tr>
    </w:tbl>
    <w:p w:rsidR="00165E7C" w:rsidRPr="001F638E" w:rsidRDefault="00165E7C" w:rsidP="00E72162">
      <w:pPr>
        <w:autoSpaceDE w:val="0"/>
        <w:autoSpaceDN w:val="0"/>
        <w:adjustRightInd w:val="0"/>
        <w:spacing w:after="0" w:line="240" w:lineRule="auto"/>
        <w:jc w:val="both"/>
        <w:rPr>
          <w:rFonts w:ascii="Times New Roman" w:eastAsiaTheme="minorHAnsi" w:hAnsi="Times New Roman"/>
          <w:sz w:val="24"/>
          <w:szCs w:val="24"/>
          <w:lang w:eastAsia="en-US"/>
        </w:rPr>
      </w:pPr>
    </w:p>
    <w:p w:rsidR="00B56DCA" w:rsidRPr="001F638E" w:rsidRDefault="00762E33" w:rsidP="00A87F83">
      <w:pPr>
        <w:pStyle w:val="Listaszerbekezds"/>
        <w:numPr>
          <w:ilvl w:val="0"/>
          <w:numId w:val="27"/>
        </w:numPr>
        <w:autoSpaceDE w:val="0"/>
        <w:autoSpaceDN w:val="0"/>
        <w:adjustRightInd w:val="0"/>
        <w:spacing w:before="240" w:after="240" w:line="240" w:lineRule="auto"/>
        <w:ind w:left="1434" w:hanging="357"/>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lastRenderedPageBreak/>
        <w:t>A tárgyidőszakban</w:t>
      </w:r>
      <w:r w:rsidR="00AB3E3F">
        <w:rPr>
          <w:rFonts w:ascii="Times New Roman" w:eastAsiaTheme="minorHAnsi" w:hAnsi="Times New Roman"/>
          <w:b/>
          <w:sz w:val="24"/>
          <w:szCs w:val="24"/>
          <w:lang w:eastAsia="en-US"/>
        </w:rPr>
        <w:t xml:space="preserve"> </w:t>
      </w:r>
      <w:r w:rsidRPr="001F638E">
        <w:rPr>
          <w:rFonts w:ascii="Times New Roman" w:eastAsiaTheme="minorHAnsi" w:hAnsi="Times New Roman"/>
          <w:b/>
          <w:sz w:val="24"/>
          <w:szCs w:val="24"/>
          <w:lang w:eastAsia="en-US"/>
        </w:rPr>
        <w:t>hozott, az önálló bírósági végrehajtó által foganatosított eljárással kapcsolatos</w:t>
      </w:r>
      <w:r w:rsidR="00960B05">
        <w:rPr>
          <w:rFonts w:ascii="Times New Roman" w:eastAsiaTheme="minorHAnsi" w:hAnsi="Times New Roman"/>
          <w:b/>
          <w:sz w:val="24"/>
          <w:szCs w:val="24"/>
          <w:lang w:eastAsia="en-US"/>
        </w:rPr>
        <w:t>, a</w:t>
      </w:r>
      <w:r w:rsidRPr="001F638E">
        <w:rPr>
          <w:rFonts w:ascii="Times New Roman" w:eastAsiaTheme="minorHAnsi" w:hAnsi="Times New Roman"/>
          <w:b/>
          <w:sz w:val="24"/>
          <w:szCs w:val="24"/>
          <w:lang w:eastAsia="en-US"/>
        </w:rPr>
        <w:t xml:space="preserve"> Vht. 217/B. §</w:t>
      </w:r>
      <w:r w:rsidR="00483E09">
        <w:rPr>
          <w:rFonts w:ascii="Times New Roman" w:eastAsiaTheme="minorHAnsi" w:hAnsi="Times New Roman"/>
          <w:b/>
          <w:sz w:val="24"/>
          <w:szCs w:val="24"/>
          <w:lang w:eastAsia="en-US"/>
        </w:rPr>
        <w:t>-a</w:t>
      </w:r>
      <w:r w:rsidRPr="001F638E">
        <w:rPr>
          <w:rFonts w:ascii="Times New Roman" w:eastAsiaTheme="minorHAnsi" w:hAnsi="Times New Roman"/>
          <w:b/>
          <w:sz w:val="24"/>
          <w:szCs w:val="24"/>
          <w:lang w:eastAsia="en-US"/>
        </w:rPr>
        <w:t xml:space="preserve"> szerinti pénzösszeg megfizetésére kötelező jogerős bírósági végzés ügyszáma, jogerőre emelkedésének dátuma, az eljáró bíróság megnevezése</w:t>
      </w:r>
    </w:p>
    <w:tbl>
      <w:tblPr>
        <w:tblStyle w:val="Rcsostblzat"/>
        <w:tblW w:w="12758" w:type="dxa"/>
        <w:tblInd w:w="97" w:type="dxa"/>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3402"/>
        <w:gridCol w:w="3402"/>
        <w:gridCol w:w="1843"/>
        <w:gridCol w:w="4111"/>
      </w:tblGrid>
      <w:tr w:rsidR="00213070" w:rsidRPr="001F638E" w:rsidTr="004C7EB5">
        <w:trPr>
          <w:trHeight w:val="644"/>
        </w:trPr>
        <w:tc>
          <w:tcPr>
            <w:tcW w:w="3402" w:type="dxa"/>
            <w:vAlign w:val="center"/>
          </w:tcPr>
          <w:p w:rsidR="00213070" w:rsidRPr="001F638E" w:rsidRDefault="004C7EB5" w:rsidP="004C7EB5">
            <w:pPr>
              <w:autoSpaceDE w:val="0"/>
              <w:autoSpaceDN w:val="0"/>
              <w:adjustRightInd w:val="0"/>
              <w:spacing w:before="120"/>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2024. jan. 01. – 2024. dec. 31.</w:t>
            </w:r>
          </w:p>
        </w:tc>
        <w:tc>
          <w:tcPr>
            <w:tcW w:w="3402" w:type="dxa"/>
            <w:vAlign w:val="center"/>
          </w:tcPr>
          <w:p w:rsidR="00213070" w:rsidRPr="001F638E" w:rsidRDefault="00213070" w:rsidP="004C7EB5">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Ügyszám</w:t>
            </w:r>
          </w:p>
        </w:tc>
        <w:tc>
          <w:tcPr>
            <w:tcW w:w="1843" w:type="dxa"/>
            <w:vAlign w:val="center"/>
          </w:tcPr>
          <w:p w:rsidR="00213070" w:rsidRPr="001F638E" w:rsidRDefault="00213070" w:rsidP="004C7EB5">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Jogerőre emelkedés dátuma</w:t>
            </w:r>
          </w:p>
        </w:tc>
        <w:tc>
          <w:tcPr>
            <w:tcW w:w="4111" w:type="dxa"/>
            <w:vAlign w:val="center"/>
          </w:tcPr>
          <w:p w:rsidR="00213070" w:rsidRPr="001F638E" w:rsidRDefault="00213070" w:rsidP="004C7EB5">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Eljáró bíróság megnevezése</w:t>
            </w:r>
          </w:p>
        </w:tc>
      </w:tr>
      <w:tr w:rsidR="00213070" w:rsidRPr="001F638E" w:rsidTr="00637F20">
        <w:tc>
          <w:tcPr>
            <w:tcW w:w="3402" w:type="dxa"/>
          </w:tcPr>
          <w:p w:rsidR="00213070" w:rsidRPr="001F638E" w:rsidRDefault="00213070" w:rsidP="00637F20">
            <w:pPr>
              <w:autoSpaceDE w:val="0"/>
              <w:autoSpaceDN w:val="0"/>
              <w:adjustRightInd w:val="0"/>
              <w:spacing w:before="120"/>
              <w:jc w:val="both"/>
              <w:rPr>
                <w:rFonts w:ascii="Times New Roman" w:eastAsiaTheme="minorHAnsi" w:hAnsi="Times New Roman"/>
                <w:b/>
                <w:sz w:val="24"/>
                <w:szCs w:val="24"/>
                <w:lang w:eastAsia="en-US"/>
              </w:rPr>
            </w:pPr>
          </w:p>
        </w:tc>
        <w:tc>
          <w:tcPr>
            <w:tcW w:w="3402" w:type="dxa"/>
          </w:tcPr>
          <w:p w:rsidR="00213070" w:rsidRPr="001F638E" w:rsidRDefault="00213070" w:rsidP="00637F20">
            <w:pPr>
              <w:autoSpaceDE w:val="0"/>
              <w:autoSpaceDN w:val="0"/>
              <w:adjustRightInd w:val="0"/>
              <w:spacing w:before="120"/>
              <w:jc w:val="both"/>
              <w:rPr>
                <w:rFonts w:ascii="Times New Roman" w:eastAsiaTheme="minorHAnsi" w:hAnsi="Times New Roman"/>
                <w:b/>
                <w:sz w:val="24"/>
                <w:szCs w:val="24"/>
                <w:lang w:eastAsia="en-US"/>
              </w:rPr>
            </w:pPr>
          </w:p>
        </w:tc>
        <w:tc>
          <w:tcPr>
            <w:tcW w:w="1843" w:type="dxa"/>
          </w:tcPr>
          <w:p w:rsidR="00213070" w:rsidRPr="001F638E" w:rsidRDefault="00213070" w:rsidP="00637F20">
            <w:pPr>
              <w:autoSpaceDE w:val="0"/>
              <w:autoSpaceDN w:val="0"/>
              <w:adjustRightInd w:val="0"/>
              <w:spacing w:before="120"/>
              <w:jc w:val="both"/>
              <w:rPr>
                <w:rFonts w:ascii="Times New Roman" w:eastAsiaTheme="minorHAnsi" w:hAnsi="Times New Roman"/>
                <w:b/>
                <w:sz w:val="24"/>
                <w:szCs w:val="24"/>
                <w:lang w:eastAsia="en-US"/>
              </w:rPr>
            </w:pPr>
          </w:p>
        </w:tc>
        <w:tc>
          <w:tcPr>
            <w:tcW w:w="4111" w:type="dxa"/>
          </w:tcPr>
          <w:p w:rsidR="00213070" w:rsidRPr="001F638E" w:rsidRDefault="00213070" w:rsidP="00637F20">
            <w:pPr>
              <w:autoSpaceDE w:val="0"/>
              <w:autoSpaceDN w:val="0"/>
              <w:adjustRightInd w:val="0"/>
              <w:spacing w:before="120"/>
              <w:jc w:val="both"/>
              <w:rPr>
                <w:rFonts w:ascii="Times New Roman" w:eastAsiaTheme="minorHAnsi" w:hAnsi="Times New Roman"/>
                <w:b/>
                <w:sz w:val="24"/>
                <w:szCs w:val="24"/>
                <w:lang w:eastAsia="en-US"/>
              </w:rPr>
            </w:pPr>
          </w:p>
        </w:tc>
      </w:tr>
      <w:tr w:rsidR="00213070" w:rsidRPr="001F638E" w:rsidTr="00637F20">
        <w:tc>
          <w:tcPr>
            <w:tcW w:w="3402" w:type="dxa"/>
          </w:tcPr>
          <w:p w:rsidR="00213070" w:rsidRPr="001F638E" w:rsidRDefault="00213070" w:rsidP="00637F20">
            <w:pPr>
              <w:autoSpaceDE w:val="0"/>
              <w:autoSpaceDN w:val="0"/>
              <w:adjustRightInd w:val="0"/>
              <w:spacing w:before="120"/>
              <w:jc w:val="both"/>
              <w:rPr>
                <w:rFonts w:ascii="Times New Roman" w:eastAsiaTheme="minorHAnsi" w:hAnsi="Times New Roman"/>
                <w:b/>
                <w:sz w:val="24"/>
                <w:szCs w:val="24"/>
                <w:lang w:eastAsia="en-US"/>
              </w:rPr>
            </w:pPr>
          </w:p>
        </w:tc>
        <w:tc>
          <w:tcPr>
            <w:tcW w:w="3402" w:type="dxa"/>
          </w:tcPr>
          <w:p w:rsidR="00213070" w:rsidRPr="001F638E" w:rsidRDefault="00213070" w:rsidP="00637F20">
            <w:pPr>
              <w:autoSpaceDE w:val="0"/>
              <w:autoSpaceDN w:val="0"/>
              <w:adjustRightInd w:val="0"/>
              <w:spacing w:before="120"/>
              <w:jc w:val="both"/>
              <w:rPr>
                <w:rFonts w:ascii="Times New Roman" w:eastAsiaTheme="minorHAnsi" w:hAnsi="Times New Roman"/>
                <w:b/>
                <w:sz w:val="24"/>
                <w:szCs w:val="24"/>
                <w:lang w:eastAsia="en-US"/>
              </w:rPr>
            </w:pPr>
          </w:p>
        </w:tc>
        <w:tc>
          <w:tcPr>
            <w:tcW w:w="1843" w:type="dxa"/>
          </w:tcPr>
          <w:p w:rsidR="00213070" w:rsidRPr="001F638E" w:rsidRDefault="00213070" w:rsidP="00637F20">
            <w:pPr>
              <w:autoSpaceDE w:val="0"/>
              <w:autoSpaceDN w:val="0"/>
              <w:adjustRightInd w:val="0"/>
              <w:spacing w:before="120"/>
              <w:jc w:val="both"/>
              <w:rPr>
                <w:rFonts w:ascii="Times New Roman" w:eastAsiaTheme="minorHAnsi" w:hAnsi="Times New Roman"/>
                <w:b/>
                <w:sz w:val="24"/>
                <w:szCs w:val="24"/>
                <w:lang w:eastAsia="en-US"/>
              </w:rPr>
            </w:pPr>
          </w:p>
        </w:tc>
        <w:tc>
          <w:tcPr>
            <w:tcW w:w="4111" w:type="dxa"/>
          </w:tcPr>
          <w:p w:rsidR="00213070" w:rsidRPr="001F638E" w:rsidRDefault="00213070" w:rsidP="00637F20">
            <w:pPr>
              <w:autoSpaceDE w:val="0"/>
              <w:autoSpaceDN w:val="0"/>
              <w:adjustRightInd w:val="0"/>
              <w:spacing w:before="120"/>
              <w:jc w:val="both"/>
              <w:rPr>
                <w:rFonts w:ascii="Times New Roman" w:eastAsiaTheme="minorHAnsi" w:hAnsi="Times New Roman"/>
                <w:b/>
                <w:sz w:val="24"/>
                <w:szCs w:val="24"/>
                <w:lang w:eastAsia="en-US"/>
              </w:rPr>
            </w:pPr>
          </w:p>
        </w:tc>
      </w:tr>
    </w:tbl>
    <w:p w:rsidR="00B565C5" w:rsidRDefault="00B565C5" w:rsidP="00B565C5">
      <w:pPr>
        <w:pStyle w:val="Csakszveg"/>
        <w:rPr>
          <w:rFonts w:ascii="Times New Roman" w:eastAsiaTheme="minorHAnsi" w:hAnsi="Times New Roman"/>
          <w:sz w:val="24"/>
          <w:szCs w:val="24"/>
        </w:rPr>
      </w:pPr>
      <w:r w:rsidRPr="001F638E">
        <w:rPr>
          <w:rFonts w:ascii="Times New Roman" w:eastAsiaTheme="minorHAnsi" w:hAnsi="Times New Roman"/>
          <w:sz w:val="24"/>
          <w:szCs w:val="24"/>
        </w:rPr>
        <w:t xml:space="preserve">    (sorok száma szükség esetén bővíthető)</w:t>
      </w:r>
    </w:p>
    <w:p w:rsidR="004C7EB5" w:rsidRDefault="004C7EB5" w:rsidP="00B565C5">
      <w:pPr>
        <w:pStyle w:val="Csakszveg"/>
        <w:rPr>
          <w:rFonts w:ascii="Times New Roman" w:eastAsiaTheme="minorHAnsi" w:hAnsi="Times New Roman"/>
          <w:sz w:val="24"/>
          <w:szCs w:val="24"/>
        </w:rPr>
      </w:pPr>
    </w:p>
    <w:tbl>
      <w:tblPr>
        <w:tblStyle w:val="Rcsostblzat"/>
        <w:tblW w:w="12758" w:type="dxa"/>
        <w:tblInd w:w="97" w:type="dxa"/>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3402"/>
        <w:gridCol w:w="3402"/>
        <w:gridCol w:w="1843"/>
        <w:gridCol w:w="4111"/>
      </w:tblGrid>
      <w:tr w:rsidR="004C7EB5" w:rsidRPr="001F638E" w:rsidTr="004C7EB5">
        <w:trPr>
          <w:trHeight w:val="644"/>
        </w:trPr>
        <w:tc>
          <w:tcPr>
            <w:tcW w:w="3402" w:type="dxa"/>
            <w:vAlign w:val="center"/>
          </w:tcPr>
          <w:p w:rsidR="004C7EB5" w:rsidRPr="001F638E" w:rsidRDefault="004C7EB5" w:rsidP="004C7EB5">
            <w:pPr>
              <w:autoSpaceDE w:val="0"/>
              <w:autoSpaceDN w:val="0"/>
              <w:adjustRightInd w:val="0"/>
              <w:spacing w:before="120"/>
              <w:jc w:val="center"/>
              <w:rPr>
                <w:rFonts w:ascii="Times New Roman" w:eastAsiaTheme="minorHAnsi" w:hAnsi="Times New Roman"/>
                <w:sz w:val="24"/>
                <w:szCs w:val="24"/>
                <w:lang w:eastAsia="en-US"/>
              </w:rPr>
            </w:pPr>
            <w:r w:rsidRPr="004C7EB5">
              <w:rPr>
                <w:rFonts w:ascii="Times New Roman" w:eastAsiaTheme="minorHAnsi" w:hAnsi="Times New Roman"/>
                <w:sz w:val="24"/>
                <w:szCs w:val="24"/>
                <w:lang w:eastAsia="en-US"/>
              </w:rPr>
              <w:t>2023. júl. 01. – 2023. dec. 31.</w:t>
            </w:r>
            <w:bookmarkStart w:id="0" w:name="_GoBack"/>
            <w:bookmarkEnd w:id="0"/>
          </w:p>
        </w:tc>
        <w:tc>
          <w:tcPr>
            <w:tcW w:w="3402" w:type="dxa"/>
            <w:vAlign w:val="center"/>
          </w:tcPr>
          <w:p w:rsidR="004C7EB5" w:rsidRPr="001F638E" w:rsidRDefault="004C7EB5" w:rsidP="004C7EB5">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Ügyszám</w:t>
            </w:r>
          </w:p>
        </w:tc>
        <w:tc>
          <w:tcPr>
            <w:tcW w:w="1843" w:type="dxa"/>
            <w:vAlign w:val="center"/>
          </w:tcPr>
          <w:p w:rsidR="004C7EB5" w:rsidRPr="001F638E" w:rsidRDefault="004C7EB5" w:rsidP="004C7EB5">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Jogerőre emelkedés dátuma</w:t>
            </w:r>
          </w:p>
        </w:tc>
        <w:tc>
          <w:tcPr>
            <w:tcW w:w="4111" w:type="dxa"/>
            <w:vAlign w:val="center"/>
          </w:tcPr>
          <w:p w:rsidR="004C7EB5" w:rsidRPr="001F638E" w:rsidRDefault="004C7EB5" w:rsidP="004C7EB5">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Eljáró bíróság megnevezése</w:t>
            </w:r>
          </w:p>
        </w:tc>
      </w:tr>
      <w:tr w:rsidR="004C7EB5" w:rsidRPr="001F638E" w:rsidTr="007B5B6E">
        <w:tc>
          <w:tcPr>
            <w:tcW w:w="3402" w:type="dxa"/>
          </w:tcPr>
          <w:p w:rsidR="004C7EB5" w:rsidRPr="001F638E" w:rsidRDefault="004C7EB5" w:rsidP="007B5B6E">
            <w:pPr>
              <w:autoSpaceDE w:val="0"/>
              <w:autoSpaceDN w:val="0"/>
              <w:adjustRightInd w:val="0"/>
              <w:spacing w:before="120"/>
              <w:jc w:val="both"/>
              <w:rPr>
                <w:rFonts w:ascii="Times New Roman" w:eastAsiaTheme="minorHAnsi" w:hAnsi="Times New Roman"/>
                <w:b/>
                <w:sz w:val="24"/>
                <w:szCs w:val="24"/>
                <w:lang w:eastAsia="en-US"/>
              </w:rPr>
            </w:pPr>
          </w:p>
        </w:tc>
        <w:tc>
          <w:tcPr>
            <w:tcW w:w="3402" w:type="dxa"/>
          </w:tcPr>
          <w:p w:rsidR="004C7EB5" w:rsidRPr="001F638E" w:rsidRDefault="004C7EB5" w:rsidP="007B5B6E">
            <w:pPr>
              <w:autoSpaceDE w:val="0"/>
              <w:autoSpaceDN w:val="0"/>
              <w:adjustRightInd w:val="0"/>
              <w:spacing w:before="120"/>
              <w:jc w:val="both"/>
              <w:rPr>
                <w:rFonts w:ascii="Times New Roman" w:eastAsiaTheme="minorHAnsi" w:hAnsi="Times New Roman"/>
                <w:b/>
                <w:sz w:val="24"/>
                <w:szCs w:val="24"/>
                <w:lang w:eastAsia="en-US"/>
              </w:rPr>
            </w:pPr>
          </w:p>
        </w:tc>
        <w:tc>
          <w:tcPr>
            <w:tcW w:w="1843" w:type="dxa"/>
          </w:tcPr>
          <w:p w:rsidR="004C7EB5" w:rsidRPr="001F638E" w:rsidRDefault="004C7EB5" w:rsidP="007B5B6E">
            <w:pPr>
              <w:autoSpaceDE w:val="0"/>
              <w:autoSpaceDN w:val="0"/>
              <w:adjustRightInd w:val="0"/>
              <w:spacing w:before="120"/>
              <w:jc w:val="both"/>
              <w:rPr>
                <w:rFonts w:ascii="Times New Roman" w:eastAsiaTheme="minorHAnsi" w:hAnsi="Times New Roman"/>
                <w:b/>
                <w:sz w:val="24"/>
                <w:szCs w:val="24"/>
                <w:lang w:eastAsia="en-US"/>
              </w:rPr>
            </w:pPr>
          </w:p>
        </w:tc>
        <w:tc>
          <w:tcPr>
            <w:tcW w:w="4111" w:type="dxa"/>
          </w:tcPr>
          <w:p w:rsidR="004C7EB5" w:rsidRPr="001F638E" w:rsidRDefault="004C7EB5" w:rsidP="007B5B6E">
            <w:pPr>
              <w:autoSpaceDE w:val="0"/>
              <w:autoSpaceDN w:val="0"/>
              <w:adjustRightInd w:val="0"/>
              <w:spacing w:before="120"/>
              <w:jc w:val="both"/>
              <w:rPr>
                <w:rFonts w:ascii="Times New Roman" w:eastAsiaTheme="minorHAnsi" w:hAnsi="Times New Roman"/>
                <w:b/>
                <w:sz w:val="24"/>
                <w:szCs w:val="24"/>
                <w:lang w:eastAsia="en-US"/>
              </w:rPr>
            </w:pPr>
          </w:p>
        </w:tc>
      </w:tr>
      <w:tr w:rsidR="004C7EB5" w:rsidRPr="001F638E" w:rsidTr="007B5B6E">
        <w:tc>
          <w:tcPr>
            <w:tcW w:w="3402" w:type="dxa"/>
          </w:tcPr>
          <w:p w:rsidR="004C7EB5" w:rsidRPr="001F638E" w:rsidRDefault="004C7EB5" w:rsidP="007B5B6E">
            <w:pPr>
              <w:autoSpaceDE w:val="0"/>
              <w:autoSpaceDN w:val="0"/>
              <w:adjustRightInd w:val="0"/>
              <w:spacing w:before="120"/>
              <w:jc w:val="both"/>
              <w:rPr>
                <w:rFonts w:ascii="Times New Roman" w:eastAsiaTheme="minorHAnsi" w:hAnsi="Times New Roman"/>
                <w:b/>
                <w:sz w:val="24"/>
                <w:szCs w:val="24"/>
                <w:lang w:eastAsia="en-US"/>
              </w:rPr>
            </w:pPr>
          </w:p>
        </w:tc>
        <w:tc>
          <w:tcPr>
            <w:tcW w:w="3402" w:type="dxa"/>
          </w:tcPr>
          <w:p w:rsidR="004C7EB5" w:rsidRPr="001F638E" w:rsidRDefault="004C7EB5" w:rsidP="007B5B6E">
            <w:pPr>
              <w:autoSpaceDE w:val="0"/>
              <w:autoSpaceDN w:val="0"/>
              <w:adjustRightInd w:val="0"/>
              <w:spacing w:before="120"/>
              <w:jc w:val="both"/>
              <w:rPr>
                <w:rFonts w:ascii="Times New Roman" w:eastAsiaTheme="minorHAnsi" w:hAnsi="Times New Roman"/>
                <w:b/>
                <w:sz w:val="24"/>
                <w:szCs w:val="24"/>
                <w:lang w:eastAsia="en-US"/>
              </w:rPr>
            </w:pPr>
          </w:p>
        </w:tc>
        <w:tc>
          <w:tcPr>
            <w:tcW w:w="1843" w:type="dxa"/>
          </w:tcPr>
          <w:p w:rsidR="004C7EB5" w:rsidRPr="001F638E" w:rsidRDefault="004C7EB5" w:rsidP="007B5B6E">
            <w:pPr>
              <w:autoSpaceDE w:val="0"/>
              <w:autoSpaceDN w:val="0"/>
              <w:adjustRightInd w:val="0"/>
              <w:spacing w:before="120"/>
              <w:jc w:val="both"/>
              <w:rPr>
                <w:rFonts w:ascii="Times New Roman" w:eastAsiaTheme="minorHAnsi" w:hAnsi="Times New Roman"/>
                <w:b/>
                <w:sz w:val="24"/>
                <w:szCs w:val="24"/>
                <w:lang w:eastAsia="en-US"/>
              </w:rPr>
            </w:pPr>
          </w:p>
        </w:tc>
        <w:tc>
          <w:tcPr>
            <w:tcW w:w="4111" w:type="dxa"/>
          </w:tcPr>
          <w:p w:rsidR="004C7EB5" w:rsidRPr="001F638E" w:rsidRDefault="004C7EB5" w:rsidP="007B5B6E">
            <w:pPr>
              <w:autoSpaceDE w:val="0"/>
              <w:autoSpaceDN w:val="0"/>
              <w:adjustRightInd w:val="0"/>
              <w:spacing w:before="120"/>
              <w:jc w:val="both"/>
              <w:rPr>
                <w:rFonts w:ascii="Times New Roman" w:eastAsiaTheme="minorHAnsi" w:hAnsi="Times New Roman"/>
                <w:b/>
                <w:sz w:val="24"/>
                <w:szCs w:val="24"/>
                <w:lang w:eastAsia="en-US"/>
              </w:rPr>
            </w:pPr>
          </w:p>
        </w:tc>
      </w:tr>
    </w:tbl>
    <w:p w:rsidR="004C7EB5" w:rsidRPr="00213070" w:rsidRDefault="004C7EB5" w:rsidP="004C7EB5">
      <w:pPr>
        <w:pStyle w:val="Csakszveg"/>
        <w:rPr>
          <w:rFonts w:ascii="Times New Roman" w:eastAsiaTheme="minorHAnsi" w:hAnsi="Times New Roman"/>
          <w:sz w:val="24"/>
          <w:szCs w:val="24"/>
        </w:rPr>
      </w:pPr>
      <w:r w:rsidRPr="001F638E">
        <w:rPr>
          <w:rFonts w:ascii="Times New Roman" w:eastAsiaTheme="minorHAnsi" w:hAnsi="Times New Roman"/>
          <w:sz w:val="24"/>
          <w:szCs w:val="24"/>
        </w:rPr>
        <w:t xml:space="preserve">    (sorok száma szükség esetén bővíthető)</w:t>
      </w:r>
    </w:p>
    <w:p w:rsidR="004C7EB5" w:rsidRPr="00213070" w:rsidRDefault="004C7EB5" w:rsidP="00B565C5">
      <w:pPr>
        <w:pStyle w:val="Csakszveg"/>
        <w:rPr>
          <w:rFonts w:ascii="Times New Roman" w:eastAsiaTheme="minorHAnsi" w:hAnsi="Times New Roman"/>
          <w:sz w:val="24"/>
          <w:szCs w:val="24"/>
        </w:rPr>
      </w:pPr>
    </w:p>
    <w:p w:rsidR="0011619F" w:rsidRPr="001F638E" w:rsidRDefault="0011619F" w:rsidP="00EA0768">
      <w:pPr>
        <w:pStyle w:val="Listaszerbekezds"/>
        <w:numPr>
          <w:ilvl w:val="0"/>
          <w:numId w:val="27"/>
        </w:numPr>
        <w:autoSpaceDE w:val="0"/>
        <w:autoSpaceDN w:val="0"/>
        <w:adjustRightInd w:val="0"/>
        <w:spacing w:before="240" w:after="240" w:line="240" w:lineRule="auto"/>
        <w:ind w:left="1434" w:hanging="357"/>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A </w:t>
      </w:r>
      <w:r w:rsidR="0084371D">
        <w:rPr>
          <w:rFonts w:ascii="Times New Roman" w:eastAsiaTheme="minorHAnsi" w:hAnsi="Times New Roman"/>
          <w:b/>
          <w:sz w:val="24"/>
          <w:szCs w:val="24"/>
          <w:lang w:eastAsia="en-US"/>
        </w:rPr>
        <w:t>tárgyidőszakban jogerőre emelkedett</w:t>
      </w:r>
      <w:r w:rsidR="00B043A4" w:rsidRPr="001F638E">
        <w:rPr>
          <w:rFonts w:ascii="Times New Roman" w:eastAsiaTheme="minorHAnsi" w:hAnsi="Times New Roman"/>
          <w:b/>
          <w:sz w:val="24"/>
          <w:szCs w:val="24"/>
          <w:lang w:eastAsia="en-US"/>
        </w:rPr>
        <w:t>, az önálló bírósági végrehajtóval vagy az általa foglalkoztatott önálló bírósági végrehajtó-helyettessel vagy önálló bírósági végrehajtó-jelölttel szemben végrehajtói fegyelmi bíróság által hozott döntés ügyszáma, jogerőre emelkedésének dátuma, a kiszabott büntetés megnevezése</w:t>
      </w:r>
    </w:p>
    <w:tbl>
      <w:tblPr>
        <w:tblStyle w:val="Rcsostblzat"/>
        <w:tblW w:w="12996" w:type="dxa"/>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3357"/>
        <w:gridCol w:w="3119"/>
        <w:gridCol w:w="6520"/>
      </w:tblGrid>
      <w:tr w:rsidR="00B13406" w:rsidRPr="001F638E" w:rsidTr="001F638E">
        <w:trPr>
          <w:trHeight w:val="644"/>
        </w:trPr>
        <w:tc>
          <w:tcPr>
            <w:tcW w:w="3357" w:type="dxa"/>
            <w:vAlign w:val="center"/>
          </w:tcPr>
          <w:p w:rsidR="00B13406" w:rsidRPr="001F638E" w:rsidRDefault="00B13406" w:rsidP="00B043A4">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 xml:space="preserve">Ügyszám </w:t>
            </w:r>
          </w:p>
        </w:tc>
        <w:tc>
          <w:tcPr>
            <w:tcW w:w="3119" w:type="dxa"/>
            <w:vAlign w:val="center"/>
          </w:tcPr>
          <w:p w:rsidR="00B13406" w:rsidRPr="001F638E" w:rsidRDefault="00B13406" w:rsidP="00B043A4">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Jogerőre emelkedés dátuma</w:t>
            </w:r>
          </w:p>
        </w:tc>
        <w:tc>
          <w:tcPr>
            <w:tcW w:w="6520" w:type="dxa"/>
            <w:vAlign w:val="center"/>
          </w:tcPr>
          <w:p w:rsidR="00B13406" w:rsidRPr="001F638E" w:rsidRDefault="00B13406" w:rsidP="00B043A4">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Büntetés</w:t>
            </w:r>
          </w:p>
        </w:tc>
      </w:tr>
      <w:tr w:rsidR="00B13406" w:rsidRPr="001F638E" w:rsidTr="001F638E">
        <w:tc>
          <w:tcPr>
            <w:tcW w:w="3357" w:type="dxa"/>
          </w:tcPr>
          <w:p w:rsidR="00B13406" w:rsidRPr="001F638E" w:rsidRDefault="00B13406" w:rsidP="00B70D1C">
            <w:pPr>
              <w:autoSpaceDE w:val="0"/>
              <w:autoSpaceDN w:val="0"/>
              <w:adjustRightInd w:val="0"/>
              <w:spacing w:before="120"/>
              <w:jc w:val="both"/>
              <w:rPr>
                <w:rFonts w:ascii="Times New Roman" w:eastAsiaTheme="minorHAnsi" w:hAnsi="Times New Roman"/>
                <w:b/>
                <w:sz w:val="24"/>
                <w:szCs w:val="24"/>
                <w:lang w:eastAsia="en-US"/>
              </w:rPr>
            </w:pPr>
          </w:p>
        </w:tc>
        <w:tc>
          <w:tcPr>
            <w:tcW w:w="3119" w:type="dxa"/>
          </w:tcPr>
          <w:p w:rsidR="00B13406" w:rsidRPr="001F638E" w:rsidRDefault="00B13406" w:rsidP="00B70D1C">
            <w:pPr>
              <w:autoSpaceDE w:val="0"/>
              <w:autoSpaceDN w:val="0"/>
              <w:adjustRightInd w:val="0"/>
              <w:spacing w:before="120"/>
              <w:jc w:val="both"/>
              <w:rPr>
                <w:rFonts w:ascii="Times New Roman" w:eastAsiaTheme="minorHAnsi" w:hAnsi="Times New Roman"/>
                <w:b/>
                <w:sz w:val="24"/>
                <w:szCs w:val="24"/>
                <w:lang w:eastAsia="en-US"/>
              </w:rPr>
            </w:pPr>
          </w:p>
        </w:tc>
        <w:tc>
          <w:tcPr>
            <w:tcW w:w="6520" w:type="dxa"/>
          </w:tcPr>
          <w:p w:rsidR="00B13406" w:rsidRPr="001F638E" w:rsidRDefault="00B13406" w:rsidP="00B70D1C">
            <w:pPr>
              <w:autoSpaceDE w:val="0"/>
              <w:autoSpaceDN w:val="0"/>
              <w:adjustRightInd w:val="0"/>
              <w:spacing w:before="120"/>
              <w:jc w:val="both"/>
              <w:rPr>
                <w:rFonts w:ascii="Times New Roman" w:eastAsiaTheme="minorHAnsi" w:hAnsi="Times New Roman"/>
                <w:b/>
                <w:sz w:val="24"/>
                <w:szCs w:val="24"/>
                <w:lang w:eastAsia="en-US"/>
              </w:rPr>
            </w:pPr>
          </w:p>
        </w:tc>
      </w:tr>
    </w:tbl>
    <w:p w:rsidR="001F638E" w:rsidRPr="00223F24" w:rsidRDefault="00B565C5" w:rsidP="00223F24">
      <w:pPr>
        <w:pStyle w:val="Csakszveg"/>
        <w:rPr>
          <w:rFonts w:ascii="Times New Roman" w:hAnsi="Times New Roman"/>
          <w:sz w:val="24"/>
          <w:szCs w:val="24"/>
        </w:rPr>
      </w:pPr>
      <w:r w:rsidRPr="001F638E">
        <w:rPr>
          <w:rFonts w:ascii="Times New Roman" w:eastAsiaTheme="minorHAnsi" w:hAnsi="Times New Roman"/>
          <w:sz w:val="24"/>
          <w:szCs w:val="24"/>
        </w:rPr>
        <w:t xml:space="preserve">    (sorok száma szükség esetén bővíthető)</w:t>
      </w:r>
    </w:p>
    <w:p w:rsidR="00B70D1C" w:rsidRPr="001F638E" w:rsidRDefault="00B70D1C" w:rsidP="009E728B">
      <w:pPr>
        <w:pStyle w:val="Listaszerbekezds"/>
        <w:numPr>
          <w:ilvl w:val="0"/>
          <w:numId w:val="27"/>
        </w:numPr>
        <w:autoSpaceDE w:val="0"/>
        <w:autoSpaceDN w:val="0"/>
        <w:adjustRightInd w:val="0"/>
        <w:spacing w:before="480" w:after="24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A </w:t>
      </w:r>
      <w:r w:rsidR="009E728B" w:rsidRPr="001F638E">
        <w:rPr>
          <w:rFonts w:ascii="Times New Roman" w:eastAsiaTheme="minorHAnsi" w:hAnsi="Times New Roman"/>
          <w:b/>
          <w:sz w:val="24"/>
          <w:szCs w:val="24"/>
          <w:lang w:eastAsia="en-US"/>
        </w:rPr>
        <w:t>tárgyidőszakban lezárt, az önálló bírósági végrehajtó</w:t>
      </w:r>
      <w:r w:rsidR="00B13406" w:rsidRPr="001F638E">
        <w:rPr>
          <w:rFonts w:ascii="Times New Roman" w:eastAsiaTheme="minorHAnsi" w:hAnsi="Times New Roman"/>
          <w:b/>
          <w:sz w:val="24"/>
          <w:szCs w:val="24"/>
          <w:lang w:eastAsia="en-US"/>
        </w:rPr>
        <w:t xml:space="preserve"> vagy az általa foglalkoztatott önálló bírósági végrehajtó-helyettes vagy önálló bírósági végrehajtójelölt</w:t>
      </w:r>
      <w:r w:rsidR="009E728B" w:rsidRPr="001F638E">
        <w:rPr>
          <w:rFonts w:ascii="Times New Roman" w:eastAsiaTheme="minorHAnsi" w:hAnsi="Times New Roman"/>
          <w:b/>
          <w:sz w:val="24"/>
          <w:szCs w:val="24"/>
          <w:lang w:eastAsia="en-US"/>
        </w:rPr>
        <w:t xml:space="preserve"> ellen indított, Magyar Bírósági Végrehajtói Kar (a továbbiakban: Kar) által lebonyolított azon panaszügyek ügyszáma és lezárásának dátuma, amelyek esetében a Kar megállapította, hogy a panasz alapos, továbbá ebben az esetben a Kar által megállapított szükséges intézkedések és azok teljesítésének bemutatása.</w:t>
      </w:r>
    </w:p>
    <w:tbl>
      <w:tblPr>
        <w:tblStyle w:val="Rcsostblzat"/>
        <w:tblW w:w="12996" w:type="dxa"/>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1940"/>
        <w:gridCol w:w="2551"/>
        <w:gridCol w:w="8505"/>
      </w:tblGrid>
      <w:tr w:rsidR="001D6C72" w:rsidRPr="001F638E" w:rsidTr="00737953">
        <w:trPr>
          <w:trHeight w:val="644"/>
        </w:trPr>
        <w:tc>
          <w:tcPr>
            <w:tcW w:w="1940" w:type="dxa"/>
            <w:vAlign w:val="center"/>
          </w:tcPr>
          <w:p w:rsidR="001D6C72" w:rsidRPr="001F638E" w:rsidRDefault="001D6C72" w:rsidP="007173FC">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Ügyszám</w:t>
            </w:r>
          </w:p>
        </w:tc>
        <w:tc>
          <w:tcPr>
            <w:tcW w:w="2551" w:type="dxa"/>
            <w:vAlign w:val="center"/>
          </w:tcPr>
          <w:p w:rsidR="001D6C72" w:rsidRPr="001F638E" w:rsidRDefault="001D6C72" w:rsidP="007173FC">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Ügy lezárásnak dátuma</w:t>
            </w:r>
          </w:p>
        </w:tc>
        <w:tc>
          <w:tcPr>
            <w:tcW w:w="8505" w:type="dxa"/>
            <w:vAlign w:val="center"/>
          </w:tcPr>
          <w:p w:rsidR="001D6C72" w:rsidRPr="001F638E" w:rsidRDefault="001D6C72" w:rsidP="007173FC">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Kar által megállapított szükséges intézkedések és azok teljesítésének bemutatása</w:t>
            </w:r>
          </w:p>
        </w:tc>
      </w:tr>
      <w:tr w:rsidR="001D6C72" w:rsidRPr="001F638E" w:rsidTr="00737953">
        <w:tc>
          <w:tcPr>
            <w:tcW w:w="1940" w:type="dxa"/>
          </w:tcPr>
          <w:p w:rsidR="001D6C72" w:rsidRPr="001F638E" w:rsidRDefault="001D6C72" w:rsidP="00B70D1C">
            <w:pPr>
              <w:autoSpaceDE w:val="0"/>
              <w:autoSpaceDN w:val="0"/>
              <w:adjustRightInd w:val="0"/>
              <w:spacing w:before="120"/>
              <w:jc w:val="both"/>
              <w:rPr>
                <w:rFonts w:ascii="Times New Roman" w:eastAsiaTheme="minorHAnsi" w:hAnsi="Times New Roman"/>
                <w:b/>
                <w:sz w:val="24"/>
                <w:szCs w:val="24"/>
                <w:lang w:eastAsia="en-US"/>
              </w:rPr>
            </w:pPr>
          </w:p>
        </w:tc>
        <w:tc>
          <w:tcPr>
            <w:tcW w:w="2551" w:type="dxa"/>
          </w:tcPr>
          <w:p w:rsidR="001D6C72" w:rsidRPr="001F638E" w:rsidRDefault="001D6C72" w:rsidP="00B70D1C">
            <w:pPr>
              <w:autoSpaceDE w:val="0"/>
              <w:autoSpaceDN w:val="0"/>
              <w:adjustRightInd w:val="0"/>
              <w:spacing w:before="120"/>
              <w:jc w:val="both"/>
              <w:rPr>
                <w:rFonts w:ascii="Times New Roman" w:eastAsiaTheme="minorHAnsi" w:hAnsi="Times New Roman"/>
                <w:b/>
                <w:sz w:val="24"/>
                <w:szCs w:val="24"/>
                <w:lang w:eastAsia="en-US"/>
              </w:rPr>
            </w:pPr>
          </w:p>
        </w:tc>
        <w:tc>
          <w:tcPr>
            <w:tcW w:w="8505" w:type="dxa"/>
          </w:tcPr>
          <w:p w:rsidR="001D6C72" w:rsidRPr="001F638E" w:rsidRDefault="001D6C72" w:rsidP="00B70D1C">
            <w:pPr>
              <w:autoSpaceDE w:val="0"/>
              <w:autoSpaceDN w:val="0"/>
              <w:adjustRightInd w:val="0"/>
              <w:spacing w:before="120"/>
              <w:jc w:val="both"/>
              <w:rPr>
                <w:rFonts w:ascii="Times New Roman" w:eastAsiaTheme="minorHAnsi" w:hAnsi="Times New Roman"/>
                <w:b/>
                <w:sz w:val="24"/>
                <w:szCs w:val="24"/>
                <w:lang w:eastAsia="en-US"/>
              </w:rPr>
            </w:pPr>
          </w:p>
        </w:tc>
      </w:tr>
    </w:tbl>
    <w:p w:rsidR="00B565C5" w:rsidRPr="001F638E" w:rsidRDefault="00B565C5" w:rsidP="00B565C5">
      <w:pPr>
        <w:pStyle w:val="Csakszveg"/>
        <w:rPr>
          <w:rFonts w:ascii="Times New Roman" w:hAnsi="Times New Roman"/>
          <w:sz w:val="24"/>
          <w:szCs w:val="24"/>
        </w:rPr>
      </w:pPr>
      <w:r w:rsidRPr="001F638E">
        <w:rPr>
          <w:rFonts w:ascii="Times New Roman" w:eastAsiaTheme="minorHAnsi" w:hAnsi="Times New Roman"/>
          <w:sz w:val="24"/>
          <w:szCs w:val="24"/>
        </w:rPr>
        <w:t xml:space="preserve">    (sorok száma szükség esetén bővíthető)</w:t>
      </w:r>
    </w:p>
    <w:p w:rsidR="009D7C52" w:rsidRPr="001F638E" w:rsidRDefault="009D7C52" w:rsidP="009D7C52">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035AE9" w:rsidRPr="001F638E" w:rsidRDefault="00035AE9" w:rsidP="00035AE9">
      <w:pPr>
        <w:autoSpaceDE w:val="0"/>
        <w:autoSpaceDN w:val="0"/>
        <w:adjustRightInd w:val="0"/>
        <w:spacing w:after="24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br w:type="page"/>
      </w:r>
    </w:p>
    <w:p w:rsidR="00571027" w:rsidRPr="001F638E" w:rsidRDefault="00571027" w:rsidP="00EC0841">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sidRPr="001F638E">
        <w:rPr>
          <w:rFonts w:ascii="Times New Roman" w:eastAsiaTheme="minorHAnsi" w:hAnsi="Times New Roman"/>
          <w:b/>
          <w:sz w:val="28"/>
          <w:szCs w:val="28"/>
          <w:lang w:eastAsia="en-US"/>
        </w:rPr>
        <w:lastRenderedPageBreak/>
        <w:t>IV. Képzések, továbbképzések, tudományos tevékenység, szakmai elismerés</w:t>
      </w:r>
    </w:p>
    <w:p w:rsidR="00571027" w:rsidRPr="001F638E" w:rsidRDefault="00571027" w:rsidP="00571027">
      <w:pPr>
        <w:autoSpaceDE w:val="0"/>
        <w:autoSpaceDN w:val="0"/>
        <w:adjustRightInd w:val="0"/>
        <w:spacing w:after="0" w:line="240" w:lineRule="auto"/>
        <w:jc w:val="both"/>
        <w:rPr>
          <w:rFonts w:ascii="Times New Roman" w:eastAsiaTheme="minorHAnsi" w:hAnsi="Times New Roman"/>
          <w:b/>
          <w:sz w:val="24"/>
          <w:szCs w:val="24"/>
          <w:lang w:eastAsia="en-US"/>
        </w:rPr>
      </w:pPr>
    </w:p>
    <w:p w:rsidR="00571027" w:rsidRPr="001F638E" w:rsidRDefault="00571027" w:rsidP="00571027">
      <w:pPr>
        <w:numPr>
          <w:ilvl w:val="0"/>
          <w:numId w:val="31"/>
        </w:numPr>
        <w:autoSpaceDE w:val="0"/>
        <w:autoSpaceDN w:val="0"/>
        <w:adjustRightInd w:val="0"/>
        <w:spacing w:after="0" w:line="240" w:lineRule="auto"/>
        <w:ind w:left="284"/>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A tárgyidőszakban az önálló bírósági végrehajtó által elkezdett vagy befejezett képzések, továbbképzések száma, ezek típusa (felsőoktatási alap-, és mesterképzés, osztatlan képzés, felsőfokú szakképzés, felnőttképzés, szakmajegyzék szerinti képzés, jogszabályban előírt továbbképzés).</w:t>
      </w:r>
    </w:p>
    <w:p w:rsidR="00571027" w:rsidRPr="001F638E" w:rsidRDefault="00571027" w:rsidP="00571027">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1"/>
        <w:tblW w:w="13041"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686"/>
        <w:gridCol w:w="9355"/>
      </w:tblGrid>
      <w:tr w:rsidR="001D6C72" w:rsidRPr="001F638E" w:rsidTr="00A95AEB">
        <w:tc>
          <w:tcPr>
            <w:tcW w:w="3686" w:type="dxa"/>
            <w:vAlign w:val="center"/>
          </w:tcPr>
          <w:p w:rsidR="001D6C72" w:rsidRPr="00737953" w:rsidRDefault="001D6C72" w:rsidP="00571027">
            <w:pPr>
              <w:jc w:val="center"/>
              <w:rPr>
                <w:rFonts w:ascii="Times New Roman" w:hAnsi="Times New Roman"/>
                <w:sz w:val="24"/>
                <w:szCs w:val="24"/>
              </w:rPr>
            </w:pPr>
            <w:r w:rsidRPr="00737953">
              <w:rPr>
                <w:rFonts w:ascii="Times New Roman" w:eastAsiaTheme="minorHAnsi" w:hAnsi="Times New Roman"/>
                <w:sz w:val="24"/>
                <w:szCs w:val="24"/>
                <w:lang w:eastAsia="en-US"/>
              </w:rPr>
              <w:t>Tárgyidőszakban elkezdett vagy befejezett képzések, továbbképzések száma</w:t>
            </w:r>
          </w:p>
        </w:tc>
        <w:tc>
          <w:tcPr>
            <w:tcW w:w="9355" w:type="dxa"/>
            <w:vAlign w:val="center"/>
          </w:tcPr>
          <w:p w:rsidR="001D6C72" w:rsidRPr="00737953" w:rsidRDefault="001D6C72" w:rsidP="00571027">
            <w:pPr>
              <w:jc w:val="center"/>
              <w:rPr>
                <w:rFonts w:ascii="Times New Roman" w:hAnsi="Times New Roman"/>
                <w:sz w:val="24"/>
                <w:szCs w:val="24"/>
              </w:rPr>
            </w:pPr>
            <w:r w:rsidRPr="00737953">
              <w:rPr>
                <w:rFonts w:ascii="Times New Roman" w:hAnsi="Times New Roman"/>
                <w:sz w:val="24"/>
                <w:szCs w:val="24"/>
              </w:rPr>
              <w:t>Képzés típusa</w:t>
            </w:r>
          </w:p>
        </w:tc>
      </w:tr>
      <w:tr w:rsidR="001D6C72" w:rsidRPr="001F638E" w:rsidTr="00A95AEB">
        <w:trPr>
          <w:trHeight w:val="611"/>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48"/>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contextualSpacing/>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r w:rsidRPr="001F638E">
        <w:rPr>
          <w:rFonts w:ascii="Times New Roman" w:eastAsiaTheme="minorHAnsi" w:hAnsi="Times New Roman"/>
          <w:sz w:val="24"/>
          <w:szCs w:val="24"/>
          <w:lang w:eastAsia="en-US"/>
        </w:rPr>
        <w:br/>
      </w:r>
    </w:p>
    <w:p w:rsidR="00571027" w:rsidRPr="001F638E" w:rsidRDefault="00571027" w:rsidP="00571027">
      <w:pPr>
        <w:numPr>
          <w:ilvl w:val="0"/>
          <w:numId w:val="31"/>
        </w:numPr>
        <w:autoSpaceDE w:val="0"/>
        <w:autoSpaceDN w:val="0"/>
        <w:adjustRightInd w:val="0"/>
        <w:spacing w:line="240" w:lineRule="auto"/>
        <w:ind w:left="284"/>
        <w:contextualSpacing/>
        <w:jc w:val="both"/>
        <w:rPr>
          <w:rFonts w:ascii="Times New Roman" w:eastAsiaTheme="minorHAnsi" w:hAnsi="Times New Roman"/>
          <w:b/>
          <w:sz w:val="24"/>
          <w:szCs w:val="24"/>
          <w:lang w:eastAsia="en-US"/>
        </w:rPr>
      </w:pPr>
      <w:r w:rsidRPr="001F638E">
        <w:rPr>
          <w:rFonts w:ascii="Times New Roman" w:eastAsiaTheme="minorHAnsi" w:hAnsi="Times New Roman"/>
          <w:sz w:val="24"/>
          <w:szCs w:val="24"/>
          <w:lang w:eastAsia="en-US"/>
        </w:rPr>
        <w:br w:type="page"/>
      </w:r>
      <w:r w:rsidRPr="001F638E">
        <w:rPr>
          <w:rFonts w:ascii="Times New Roman" w:eastAsiaTheme="minorHAnsi" w:hAnsi="Times New Roman"/>
          <w:b/>
          <w:sz w:val="24"/>
          <w:szCs w:val="24"/>
          <w:lang w:eastAsia="en-US"/>
        </w:rPr>
        <w:lastRenderedPageBreak/>
        <w:t>A tárgyidőszakban folyamatban lévő vagy befejezett, a végrehajtói tevékenységhez kapcsolódó képzések, továbbképzések száma, típusa (felsőoktatási alap-, és mesterképzés, osztatlan képzés, felsőfokú szakképzés, felnőttképzés, szakmajegyzék szerinti képzés, jogszabályban előírt továbbképzés), amelyben az önálló bírósági végrehajtó oktatóként vett részt.</w:t>
      </w:r>
    </w:p>
    <w:p w:rsidR="00571027" w:rsidRPr="001F638E" w:rsidRDefault="00571027" w:rsidP="00571027">
      <w:pPr>
        <w:autoSpaceDE w:val="0"/>
        <w:autoSpaceDN w:val="0"/>
        <w:adjustRightInd w:val="0"/>
        <w:spacing w:after="0" w:line="240" w:lineRule="auto"/>
        <w:ind w:left="142"/>
        <w:contextualSpacing/>
        <w:rPr>
          <w:rFonts w:ascii="Times New Roman" w:eastAsiaTheme="minorHAnsi" w:hAnsi="Times New Roman"/>
          <w:sz w:val="24"/>
          <w:szCs w:val="24"/>
          <w:lang w:eastAsia="en-US"/>
        </w:rPr>
      </w:pPr>
    </w:p>
    <w:p w:rsidR="00571027" w:rsidRPr="001F638E" w:rsidRDefault="00571027" w:rsidP="00571027">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1"/>
        <w:tblW w:w="1303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675"/>
        <w:gridCol w:w="9355"/>
      </w:tblGrid>
      <w:tr w:rsidR="001D6C72" w:rsidRPr="001F638E" w:rsidTr="00A95AEB">
        <w:tc>
          <w:tcPr>
            <w:tcW w:w="3675" w:type="dxa"/>
            <w:vAlign w:val="center"/>
          </w:tcPr>
          <w:p w:rsidR="001D6C72" w:rsidRPr="001F638E" w:rsidRDefault="001D6C72" w:rsidP="001D6C72">
            <w:pPr>
              <w:jc w:val="center"/>
              <w:rPr>
                <w:rFonts w:ascii="Times New Roman" w:hAnsi="Times New Roman"/>
                <w:sz w:val="24"/>
                <w:szCs w:val="24"/>
              </w:rPr>
            </w:pPr>
            <w:r w:rsidRPr="001F638E">
              <w:rPr>
                <w:rFonts w:ascii="Times New Roman" w:eastAsiaTheme="minorHAnsi" w:hAnsi="Times New Roman"/>
                <w:sz w:val="24"/>
                <w:szCs w:val="24"/>
                <w:lang w:eastAsia="en-US"/>
              </w:rPr>
              <w:t>Tárgyidőszakban folyamatban lévő vagy befejezett képzések, továbbképzések száma</w:t>
            </w:r>
          </w:p>
        </w:tc>
        <w:tc>
          <w:tcPr>
            <w:tcW w:w="9355" w:type="dxa"/>
            <w:vAlign w:val="center"/>
          </w:tcPr>
          <w:p w:rsidR="001D6C72" w:rsidRPr="001F638E" w:rsidRDefault="001D6C72" w:rsidP="00571027">
            <w:pPr>
              <w:jc w:val="center"/>
              <w:rPr>
                <w:rFonts w:ascii="Times New Roman" w:hAnsi="Times New Roman"/>
                <w:sz w:val="24"/>
                <w:szCs w:val="24"/>
              </w:rPr>
            </w:pPr>
            <w:r w:rsidRPr="001F638E">
              <w:rPr>
                <w:rFonts w:ascii="Times New Roman" w:hAnsi="Times New Roman"/>
                <w:sz w:val="24"/>
                <w:szCs w:val="24"/>
              </w:rPr>
              <w:t>Képzés típusa</w:t>
            </w:r>
          </w:p>
        </w:tc>
      </w:tr>
      <w:tr w:rsidR="001D6C72" w:rsidRPr="001F638E" w:rsidTr="00A95AEB">
        <w:trPr>
          <w:trHeight w:val="611"/>
        </w:trPr>
        <w:tc>
          <w:tcPr>
            <w:tcW w:w="3675"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48"/>
        </w:trPr>
        <w:tc>
          <w:tcPr>
            <w:tcW w:w="3675"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75"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75"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75"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contextualSpacing/>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p>
    <w:p w:rsidR="00571027" w:rsidRPr="001F638E" w:rsidRDefault="00571027" w:rsidP="00571027">
      <w:pPr>
        <w:autoSpaceDE w:val="0"/>
        <w:autoSpaceDN w:val="0"/>
        <w:adjustRightInd w:val="0"/>
        <w:spacing w:after="0" w:line="240" w:lineRule="auto"/>
        <w:ind w:left="-142"/>
        <w:contextualSpacing/>
        <w:jc w:val="both"/>
        <w:rPr>
          <w:rFonts w:ascii="Times New Roman" w:eastAsiaTheme="minorHAnsi" w:hAnsi="Times New Roman"/>
          <w:sz w:val="24"/>
          <w:szCs w:val="24"/>
          <w:lang w:eastAsia="en-US"/>
        </w:rPr>
      </w:pPr>
    </w:p>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br w:type="page"/>
      </w:r>
    </w:p>
    <w:p w:rsidR="00571027" w:rsidRPr="001F638E" w:rsidRDefault="00571027" w:rsidP="00571027">
      <w:pPr>
        <w:numPr>
          <w:ilvl w:val="0"/>
          <w:numId w:val="31"/>
        </w:numPr>
        <w:autoSpaceDE w:val="0"/>
        <w:autoSpaceDN w:val="0"/>
        <w:adjustRightInd w:val="0"/>
        <w:spacing w:after="0" w:line="240" w:lineRule="auto"/>
        <w:ind w:left="284"/>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lastRenderedPageBreak/>
        <w:t>A tárgyidőszakban folyamatban lévő</w:t>
      </w:r>
      <w:r w:rsidR="00927CE3">
        <w:rPr>
          <w:rFonts w:ascii="Times New Roman" w:eastAsiaTheme="minorHAnsi" w:hAnsi="Times New Roman"/>
          <w:b/>
          <w:sz w:val="24"/>
          <w:szCs w:val="24"/>
          <w:lang w:eastAsia="en-US"/>
        </w:rPr>
        <w:t xml:space="preserve"> vagy lezárul</w:t>
      </w:r>
      <w:r w:rsidR="00D11CCE">
        <w:rPr>
          <w:rFonts w:ascii="Times New Roman" w:eastAsiaTheme="minorHAnsi" w:hAnsi="Times New Roman"/>
          <w:b/>
          <w:sz w:val="24"/>
          <w:szCs w:val="24"/>
          <w:lang w:eastAsia="en-US"/>
        </w:rPr>
        <w:t>t, a végrehajtói tevékenységgel</w:t>
      </w:r>
      <w:r w:rsidRPr="001F638E">
        <w:rPr>
          <w:rFonts w:ascii="Times New Roman" w:eastAsiaTheme="minorHAnsi" w:hAnsi="Times New Roman"/>
          <w:b/>
          <w:sz w:val="24"/>
          <w:szCs w:val="24"/>
          <w:lang w:eastAsia="en-US"/>
        </w:rPr>
        <w:t xml:space="preserve"> kapcsolatos tudományos kutatási program, amelyben az önálló bírósági végrehajtó részt vett (a kutatási program megnevezése, az azonosítására vonatkozó adat és a kutatási programot indító intézmény neve).</w:t>
      </w:r>
    </w:p>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p>
    <w:p w:rsidR="00571027" w:rsidRPr="001F638E" w:rsidRDefault="00571027" w:rsidP="00571027">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1"/>
        <w:tblW w:w="1303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3400"/>
        <w:gridCol w:w="3161"/>
        <w:gridCol w:w="5953"/>
      </w:tblGrid>
      <w:tr w:rsidR="00571027" w:rsidRPr="001F638E" w:rsidTr="00703885">
        <w:tc>
          <w:tcPr>
            <w:tcW w:w="516" w:type="dxa"/>
          </w:tcPr>
          <w:p w:rsidR="00571027" w:rsidRPr="001F638E" w:rsidRDefault="00571027" w:rsidP="00571027">
            <w:pPr>
              <w:jc w:val="center"/>
              <w:rPr>
                <w:rFonts w:ascii="Times New Roman" w:hAnsi="Times New Roman"/>
                <w:sz w:val="24"/>
                <w:szCs w:val="24"/>
              </w:rPr>
            </w:pPr>
          </w:p>
        </w:tc>
        <w:tc>
          <w:tcPr>
            <w:tcW w:w="3400"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Kutatási program megnevezése</w:t>
            </w:r>
          </w:p>
        </w:tc>
        <w:tc>
          <w:tcPr>
            <w:tcW w:w="3161" w:type="dxa"/>
            <w:vAlign w:val="center"/>
          </w:tcPr>
          <w:p w:rsidR="00571027" w:rsidRPr="001F638E" w:rsidRDefault="00571027" w:rsidP="00571027">
            <w:pPr>
              <w:jc w:val="center"/>
              <w:rPr>
                <w:rFonts w:ascii="Times New Roman" w:hAnsi="Times New Roman"/>
                <w:sz w:val="24"/>
                <w:szCs w:val="24"/>
              </w:rPr>
            </w:pPr>
            <w:r w:rsidRPr="001F638E">
              <w:rPr>
                <w:rFonts w:ascii="Times New Roman" w:eastAsiaTheme="minorHAnsi" w:hAnsi="Times New Roman"/>
                <w:sz w:val="24"/>
                <w:szCs w:val="24"/>
                <w:lang w:eastAsia="en-US"/>
              </w:rPr>
              <w:t>Kutatási program azonosítására vonatkozó adat</w:t>
            </w:r>
          </w:p>
        </w:tc>
        <w:tc>
          <w:tcPr>
            <w:tcW w:w="5953" w:type="dxa"/>
            <w:vAlign w:val="center"/>
          </w:tcPr>
          <w:p w:rsidR="00571027" w:rsidRPr="001F638E" w:rsidRDefault="00571027" w:rsidP="00571027">
            <w:pPr>
              <w:jc w:val="center"/>
              <w:rPr>
                <w:rFonts w:ascii="Times New Roman" w:hAnsi="Times New Roman"/>
                <w:sz w:val="24"/>
                <w:szCs w:val="24"/>
              </w:rPr>
            </w:pPr>
            <w:r w:rsidRPr="001F638E">
              <w:rPr>
                <w:rFonts w:ascii="Times New Roman" w:eastAsiaTheme="minorHAnsi" w:hAnsi="Times New Roman"/>
                <w:sz w:val="24"/>
                <w:szCs w:val="24"/>
                <w:lang w:eastAsia="en-US"/>
              </w:rPr>
              <w:t>Kutatási programot indító intézmény neve</w:t>
            </w:r>
          </w:p>
        </w:tc>
      </w:tr>
      <w:tr w:rsidR="00571027" w:rsidRPr="001F638E" w:rsidTr="00703885">
        <w:trPr>
          <w:trHeight w:val="611"/>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1.</w:t>
            </w:r>
          </w:p>
        </w:tc>
        <w:tc>
          <w:tcPr>
            <w:tcW w:w="3400" w:type="dxa"/>
          </w:tcPr>
          <w:p w:rsidR="00571027" w:rsidRPr="001F638E" w:rsidRDefault="00571027" w:rsidP="00571027">
            <w:pPr>
              <w:jc w:val="center"/>
              <w:rPr>
                <w:rFonts w:ascii="Times New Roman" w:hAnsi="Times New Roman"/>
                <w:sz w:val="24"/>
                <w:szCs w:val="24"/>
              </w:rPr>
            </w:pPr>
          </w:p>
        </w:tc>
        <w:tc>
          <w:tcPr>
            <w:tcW w:w="3161" w:type="dxa"/>
          </w:tcPr>
          <w:p w:rsidR="00571027" w:rsidRPr="001F638E" w:rsidRDefault="00571027" w:rsidP="00571027">
            <w:pPr>
              <w:jc w:val="center"/>
              <w:rPr>
                <w:rFonts w:ascii="Times New Roman" w:hAnsi="Times New Roman"/>
                <w:sz w:val="24"/>
                <w:szCs w:val="24"/>
              </w:rPr>
            </w:pPr>
          </w:p>
        </w:tc>
        <w:tc>
          <w:tcPr>
            <w:tcW w:w="5953" w:type="dxa"/>
          </w:tcPr>
          <w:p w:rsidR="00571027" w:rsidRPr="001F638E" w:rsidRDefault="00571027" w:rsidP="00571027">
            <w:pPr>
              <w:jc w:val="center"/>
              <w:rPr>
                <w:rFonts w:ascii="Times New Roman" w:hAnsi="Times New Roman"/>
                <w:sz w:val="24"/>
                <w:szCs w:val="24"/>
              </w:rPr>
            </w:pPr>
          </w:p>
        </w:tc>
      </w:tr>
      <w:tr w:rsidR="00571027" w:rsidRPr="001F638E" w:rsidTr="00703885">
        <w:trPr>
          <w:trHeight w:val="548"/>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2.</w:t>
            </w:r>
          </w:p>
        </w:tc>
        <w:tc>
          <w:tcPr>
            <w:tcW w:w="3400" w:type="dxa"/>
          </w:tcPr>
          <w:p w:rsidR="00571027" w:rsidRPr="001F638E" w:rsidRDefault="00571027" w:rsidP="00571027">
            <w:pPr>
              <w:jc w:val="center"/>
              <w:rPr>
                <w:rFonts w:ascii="Times New Roman" w:hAnsi="Times New Roman"/>
                <w:sz w:val="24"/>
                <w:szCs w:val="24"/>
              </w:rPr>
            </w:pPr>
          </w:p>
        </w:tc>
        <w:tc>
          <w:tcPr>
            <w:tcW w:w="3161" w:type="dxa"/>
          </w:tcPr>
          <w:p w:rsidR="00571027" w:rsidRPr="001F638E" w:rsidRDefault="00571027" w:rsidP="00571027">
            <w:pPr>
              <w:jc w:val="center"/>
              <w:rPr>
                <w:rFonts w:ascii="Times New Roman" w:hAnsi="Times New Roman"/>
                <w:sz w:val="24"/>
                <w:szCs w:val="24"/>
              </w:rPr>
            </w:pPr>
          </w:p>
        </w:tc>
        <w:tc>
          <w:tcPr>
            <w:tcW w:w="5953" w:type="dxa"/>
          </w:tcPr>
          <w:p w:rsidR="00571027" w:rsidRPr="001F638E" w:rsidRDefault="00571027"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contextualSpacing/>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p>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p>
    <w:p w:rsidR="00571027" w:rsidRPr="001F638E" w:rsidRDefault="00571027" w:rsidP="00571027">
      <w:pPr>
        <w:numPr>
          <w:ilvl w:val="0"/>
          <w:numId w:val="31"/>
        </w:numPr>
        <w:autoSpaceDE w:val="0"/>
        <w:autoSpaceDN w:val="0"/>
        <w:adjustRightInd w:val="0"/>
        <w:spacing w:after="0" w:line="240" w:lineRule="auto"/>
        <w:ind w:left="284"/>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A tárgyidőszakban kapott szakmai elismerés</w:t>
      </w:r>
      <w:r w:rsidR="00AD5174" w:rsidRPr="001F638E">
        <w:rPr>
          <w:rFonts w:ascii="Times New Roman" w:eastAsiaTheme="minorHAnsi" w:hAnsi="Times New Roman"/>
          <w:b/>
          <w:sz w:val="24"/>
          <w:szCs w:val="24"/>
          <w:lang w:eastAsia="en-US"/>
        </w:rPr>
        <w:t>, a szakmai elismerésben részesítő szervezet megnevezésével</w:t>
      </w:r>
      <w:r w:rsidRPr="001F638E">
        <w:rPr>
          <w:rFonts w:ascii="Times New Roman" w:eastAsiaTheme="minorHAnsi" w:hAnsi="Times New Roman"/>
          <w:b/>
          <w:sz w:val="24"/>
          <w:szCs w:val="24"/>
          <w:lang w:eastAsia="en-US"/>
        </w:rPr>
        <w:t xml:space="preserve"> </w:t>
      </w:r>
      <w:r w:rsidR="00D11CCE">
        <w:rPr>
          <w:rFonts w:ascii="Times New Roman" w:eastAsiaTheme="minorHAnsi" w:hAnsi="Times New Roman"/>
          <w:b/>
          <w:sz w:val="24"/>
          <w:szCs w:val="24"/>
          <w:lang w:eastAsia="en-US"/>
        </w:rPr>
        <w:t>(pl.</w:t>
      </w:r>
      <w:r w:rsidRPr="001F638E">
        <w:rPr>
          <w:rFonts w:ascii="Times New Roman" w:eastAsiaTheme="minorHAnsi" w:hAnsi="Times New Roman"/>
          <w:b/>
          <w:sz w:val="24"/>
          <w:szCs w:val="24"/>
          <w:lang w:eastAsia="en-US"/>
        </w:rPr>
        <w:t xml:space="preserve"> Kartól kapott elismerés).</w:t>
      </w:r>
    </w:p>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p>
    <w:p w:rsidR="00571027" w:rsidRPr="001F638E" w:rsidRDefault="00571027" w:rsidP="00571027">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1"/>
        <w:tblW w:w="1303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77"/>
        <w:gridCol w:w="5953"/>
      </w:tblGrid>
      <w:tr w:rsidR="00571027" w:rsidRPr="001F638E" w:rsidTr="00A95AEB">
        <w:tc>
          <w:tcPr>
            <w:tcW w:w="7077" w:type="dxa"/>
            <w:vAlign w:val="center"/>
          </w:tcPr>
          <w:p w:rsidR="00571027" w:rsidRPr="001F638E" w:rsidRDefault="00571027" w:rsidP="00571027">
            <w:pPr>
              <w:jc w:val="center"/>
              <w:rPr>
                <w:rFonts w:ascii="Times New Roman" w:hAnsi="Times New Roman"/>
                <w:sz w:val="24"/>
                <w:szCs w:val="24"/>
              </w:rPr>
            </w:pPr>
            <w:r w:rsidRPr="001F638E">
              <w:rPr>
                <w:rFonts w:ascii="Times New Roman" w:eastAsiaTheme="minorHAnsi" w:hAnsi="Times New Roman"/>
                <w:sz w:val="24"/>
                <w:szCs w:val="24"/>
                <w:lang w:eastAsia="en-US"/>
              </w:rPr>
              <w:t>Szakmai elismerés megnevezése, kelte</w:t>
            </w:r>
          </w:p>
        </w:tc>
        <w:tc>
          <w:tcPr>
            <w:tcW w:w="5953" w:type="dxa"/>
            <w:vAlign w:val="center"/>
          </w:tcPr>
          <w:p w:rsidR="00571027" w:rsidRPr="001F638E" w:rsidRDefault="00571027" w:rsidP="00571027">
            <w:pPr>
              <w:jc w:val="center"/>
              <w:rPr>
                <w:rFonts w:ascii="Times New Roman" w:hAnsi="Times New Roman"/>
                <w:sz w:val="24"/>
                <w:szCs w:val="24"/>
              </w:rPr>
            </w:pPr>
            <w:r w:rsidRPr="001F638E">
              <w:rPr>
                <w:rFonts w:ascii="Times New Roman" w:eastAsiaTheme="minorHAnsi" w:hAnsi="Times New Roman"/>
                <w:sz w:val="24"/>
                <w:szCs w:val="24"/>
                <w:lang w:eastAsia="en-US"/>
              </w:rPr>
              <w:t>Szakmai elismerésben részesítő szervezet megnevezése</w:t>
            </w:r>
          </w:p>
        </w:tc>
      </w:tr>
      <w:tr w:rsidR="00571027" w:rsidRPr="001F638E" w:rsidTr="00A95AEB">
        <w:trPr>
          <w:trHeight w:val="611"/>
        </w:trPr>
        <w:tc>
          <w:tcPr>
            <w:tcW w:w="7077" w:type="dxa"/>
          </w:tcPr>
          <w:p w:rsidR="00571027" w:rsidRPr="001F638E" w:rsidRDefault="00571027" w:rsidP="00571027">
            <w:pPr>
              <w:jc w:val="center"/>
              <w:rPr>
                <w:rFonts w:ascii="Times New Roman" w:hAnsi="Times New Roman"/>
                <w:sz w:val="24"/>
                <w:szCs w:val="24"/>
              </w:rPr>
            </w:pPr>
          </w:p>
        </w:tc>
        <w:tc>
          <w:tcPr>
            <w:tcW w:w="5953" w:type="dxa"/>
          </w:tcPr>
          <w:p w:rsidR="00571027" w:rsidRPr="001F638E" w:rsidRDefault="00571027" w:rsidP="00571027">
            <w:pPr>
              <w:jc w:val="center"/>
              <w:rPr>
                <w:rFonts w:ascii="Times New Roman" w:hAnsi="Times New Roman"/>
                <w:sz w:val="24"/>
                <w:szCs w:val="24"/>
              </w:rPr>
            </w:pPr>
          </w:p>
        </w:tc>
      </w:tr>
      <w:tr w:rsidR="00571027" w:rsidRPr="001F638E" w:rsidTr="00A95AEB">
        <w:trPr>
          <w:trHeight w:val="548"/>
        </w:trPr>
        <w:tc>
          <w:tcPr>
            <w:tcW w:w="7077" w:type="dxa"/>
          </w:tcPr>
          <w:p w:rsidR="00571027" w:rsidRPr="001F638E" w:rsidRDefault="00571027" w:rsidP="00571027">
            <w:pPr>
              <w:jc w:val="center"/>
              <w:rPr>
                <w:rFonts w:ascii="Times New Roman" w:hAnsi="Times New Roman"/>
                <w:sz w:val="24"/>
                <w:szCs w:val="24"/>
              </w:rPr>
            </w:pPr>
          </w:p>
        </w:tc>
        <w:tc>
          <w:tcPr>
            <w:tcW w:w="5953" w:type="dxa"/>
          </w:tcPr>
          <w:p w:rsidR="00571027" w:rsidRPr="001F638E" w:rsidRDefault="00571027"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r w:rsidRPr="001F638E">
        <w:rPr>
          <w:rFonts w:ascii="Times New Roman" w:eastAsiaTheme="minorHAnsi" w:hAnsi="Times New Roman"/>
          <w:sz w:val="24"/>
          <w:szCs w:val="24"/>
          <w:lang w:eastAsia="en-US"/>
        </w:rPr>
        <w:br w:type="page"/>
      </w:r>
    </w:p>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p>
    <w:p w:rsidR="00571027" w:rsidRPr="001F638E" w:rsidRDefault="00571027" w:rsidP="00571027">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sidRPr="001F638E">
        <w:rPr>
          <w:rFonts w:ascii="Times New Roman" w:eastAsiaTheme="minorHAnsi" w:hAnsi="Times New Roman"/>
          <w:b/>
          <w:sz w:val="28"/>
          <w:szCs w:val="28"/>
          <w:lang w:eastAsia="en-US"/>
        </w:rPr>
        <w:t>V. Szakmai szerepvállalás</w:t>
      </w:r>
    </w:p>
    <w:p w:rsidR="00571027" w:rsidRPr="001F638E" w:rsidRDefault="00571027" w:rsidP="00571027">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p>
    <w:p w:rsidR="00571027" w:rsidRPr="001F638E" w:rsidRDefault="00571027" w:rsidP="00571027">
      <w:pPr>
        <w:numPr>
          <w:ilvl w:val="0"/>
          <w:numId w:val="32"/>
        </w:numPr>
        <w:autoSpaceDE w:val="0"/>
        <w:autoSpaceDN w:val="0"/>
        <w:adjustRightInd w:val="0"/>
        <w:spacing w:after="0" w:line="240" w:lineRule="auto"/>
        <w:ind w:left="284"/>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A tárgyidőszakban érdekképviselettel kapcsolatos szakmai szerepvállalás (pl. szakmai bizottságokban való részvétel, kari tisztségvállalás, fegyelmi bíróságon szakülnöki, illetve vizsgálóbiztosi feladatok ellátása, ellenőrzési eljárás során bevont végrehajtóként szerepvállalás), amelyben az önálló bírósági végrehajtó részt vett (az érdekképviseleti szakmai szerepvállalás megnevezése, az azonosítására vonatkozó adat).</w:t>
      </w:r>
    </w:p>
    <w:p w:rsidR="00571027" w:rsidRPr="001F638E" w:rsidRDefault="00571027" w:rsidP="00571027">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1"/>
        <w:tblW w:w="1303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6277"/>
        <w:gridCol w:w="6237"/>
      </w:tblGrid>
      <w:tr w:rsidR="00571027" w:rsidRPr="001F638E" w:rsidTr="00703885">
        <w:tc>
          <w:tcPr>
            <w:tcW w:w="516" w:type="dxa"/>
          </w:tcPr>
          <w:p w:rsidR="00571027" w:rsidRPr="001F638E" w:rsidRDefault="00571027" w:rsidP="00571027">
            <w:pPr>
              <w:jc w:val="center"/>
              <w:rPr>
                <w:rFonts w:ascii="Times New Roman" w:hAnsi="Times New Roman"/>
                <w:sz w:val="24"/>
                <w:szCs w:val="24"/>
              </w:rPr>
            </w:pPr>
          </w:p>
        </w:tc>
        <w:tc>
          <w:tcPr>
            <w:tcW w:w="6277"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Érdekképviselettel kapcsolatos szakmai szerepvállalás megnevezése</w:t>
            </w:r>
          </w:p>
        </w:tc>
        <w:tc>
          <w:tcPr>
            <w:tcW w:w="6237"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 xml:space="preserve">Érdekképviselettel kapcsolatos szakmai szerepvállalás </w:t>
            </w:r>
            <w:r w:rsidRPr="001F638E">
              <w:rPr>
                <w:rFonts w:ascii="Times New Roman" w:eastAsiaTheme="minorHAnsi" w:hAnsi="Times New Roman"/>
                <w:sz w:val="24"/>
                <w:szCs w:val="24"/>
                <w:lang w:eastAsia="en-US"/>
              </w:rPr>
              <w:t>azonosítására vonatkozó adat</w:t>
            </w:r>
          </w:p>
        </w:tc>
      </w:tr>
      <w:tr w:rsidR="00571027" w:rsidRPr="001F638E" w:rsidTr="00703885">
        <w:trPr>
          <w:trHeight w:val="611"/>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1.</w:t>
            </w:r>
          </w:p>
        </w:tc>
        <w:tc>
          <w:tcPr>
            <w:tcW w:w="6277" w:type="dxa"/>
          </w:tcPr>
          <w:p w:rsidR="00571027" w:rsidRPr="001F638E" w:rsidRDefault="00571027" w:rsidP="00571027">
            <w:pPr>
              <w:jc w:val="center"/>
              <w:rPr>
                <w:rFonts w:ascii="Times New Roman" w:hAnsi="Times New Roman"/>
                <w:sz w:val="24"/>
                <w:szCs w:val="24"/>
              </w:rPr>
            </w:pPr>
          </w:p>
        </w:tc>
        <w:tc>
          <w:tcPr>
            <w:tcW w:w="6237" w:type="dxa"/>
          </w:tcPr>
          <w:p w:rsidR="00571027" w:rsidRPr="001F638E" w:rsidRDefault="00571027" w:rsidP="00571027">
            <w:pPr>
              <w:jc w:val="center"/>
              <w:rPr>
                <w:rFonts w:ascii="Times New Roman" w:hAnsi="Times New Roman"/>
                <w:sz w:val="24"/>
                <w:szCs w:val="24"/>
              </w:rPr>
            </w:pPr>
          </w:p>
        </w:tc>
      </w:tr>
      <w:tr w:rsidR="00571027" w:rsidRPr="001F638E" w:rsidTr="00703885">
        <w:trPr>
          <w:trHeight w:val="548"/>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2.</w:t>
            </w:r>
          </w:p>
        </w:tc>
        <w:tc>
          <w:tcPr>
            <w:tcW w:w="6277" w:type="dxa"/>
          </w:tcPr>
          <w:p w:rsidR="00571027" w:rsidRPr="001F638E" w:rsidRDefault="00571027" w:rsidP="00571027">
            <w:pPr>
              <w:jc w:val="center"/>
              <w:rPr>
                <w:rFonts w:ascii="Times New Roman" w:hAnsi="Times New Roman"/>
                <w:sz w:val="24"/>
                <w:szCs w:val="24"/>
              </w:rPr>
            </w:pPr>
          </w:p>
        </w:tc>
        <w:tc>
          <w:tcPr>
            <w:tcW w:w="6237" w:type="dxa"/>
          </w:tcPr>
          <w:p w:rsidR="00571027" w:rsidRPr="001F638E" w:rsidRDefault="00571027" w:rsidP="00571027">
            <w:pPr>
              <w:jc w:val="center"/>
              <w:rPr>
                <w:rFonts w:ascii="Times New Roman" w:hAnsi="Times New Roman"/>
                <w:sz w:val="24"/>
                <w:szCs w:val="24"/>
              </w:rPr>
            </w:pPr>
          </w:p>
        </w:tc>
      </w:tr>
      <w:tr w:rsidR="00571027" w:rsidRPr="001F638E" w:rsidTr="00703885">
        <w:trPr>
          <w:trHeight w:val="554"/>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3.</w:t>
            </w:r>
          </w:p>
        </w:tc>
        <w:tc>
          <w:tcPr>
            <w:tcW w:w="6277" w:type="dxa"/>
          </w:tcPr>
          <w:p w:rsidR="00571027" w:rsidRPr="001F638E" w:rsidRDefault="00571027" w:rsidP="00571027">
            <w:pPr>
              <w:jc w:val="center"/>
              <w:rPr>
                <w:rFonts w:ascii="Times New Roman" w:hAnsi="Times New Roman"/>
                <w:sz w:val="24"/>
                <w:szCs w:val="24"/>
              </w:rPr>
            </w:pPr>
          </w:p>
        </w:tc>
        <w:tc>
          <w:tcPr>
            <w:tcW w:w="6237" w:type="dxa"/>
          </w:tcPr>
          <w:p w:rsidR="00571027" w:rsidRPr="001F638E" w:rsidRDefault="00571027" w:rsidP="00571027">
            <w:pPr>
              <w:jc w:val="center"/>
              <w:rPr>
                <w:rFonts w:ascii="Times New Roman" w:hAnsi="Times New Roman"/>
                <w:sz w:val="24"/>
                <w:szCs w:val="24"/>
              </w:rPr>
            </w:pPr>
          </w:p>
        </w:tc>
      </w:tr>
      <w:tr w:rsidR="00571027" w:rsidRPr="001F638E" w:rsidTr="00703885">
        <w:trPr>
          <w:trHeight w:val="554"/>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4.</w:t>
            </w:r>
          </w:p>
        </w:tc>
        <w:tc>
          <w:tcPr>
            <w:tcW w:w="6277" w:type="dxa"/>
          </w:tcPr>
          <w:p w:rsidR="00571027" w:rsidRPr="001F638E" w:rsidRDefault="00571027" w:rsidP="00571027">
            <w:pPr>
              <w:jc w:val="center"/>
              <w:rPr>
                <w:rFonts w:ascii="Times New Roman" w:hAnsi="Times New Roman"/>
                <w:sz w:val="24"/>
                <w:szCs w:val="24"/>
              </w:rPr>
            </w:pPr>
          </w:p>
        </w:tc>
        <w:tc>
          <w:tcPr>
            <w:tcW w:w="6237" w:type="dxa"/>
          </w:tcPr>
          <w:p w:rsidR="00571027" w:rsidRPr="001F638E" w:rsidRDefault="00571027" w:rsidP="00571027">
            <w:pPr>
              <w:jc w:val="center"/>
              <w:rPr>
                <w:rFonts w:ascii="Times New Roman" w:hAnsi="Times New Roman"/>
                <w:sz w:val="24"/>
                <w:szCs w:val="24"/>
              </w:rPr>
            </w:pPr>
          </w:p>
        </w:tc>
      </w:tr>
      <w:tr w:rsidR="00571027" w:rsidRPr="001F638E" w:rsidTr="00703885">
        <w:trPr>
          <w:trHeight w:val="554"/>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5.</w:t>
            </w:r>
          </w:p>
        </w:tc>
        <w:tc>
          <w:tcPr>
            <w:tcW w:w="6277" w:type="dxa"/>
          </w:tcPr>
          <w:p w:rsidR="00571027" w:rsidRPr="001F638E" w:rsidRDefault="00571027" w:rsidP="00571027">
            <w:pPr>
              <w:jc w:val="center"/>
              <w:rPr>
                <w:rFonts w:ascii="Times New Roman" w:hAnsi="Times New Roman"/>
                <w:sz w:val="24"/>
                <w:szCs w:val="24"/>
              </w:rPr>
            </w:pPr>
          </w:p>
        </w:tc>
        <w:tc>
          <w:tcPr>
            <w:tcW w:w="6237" w:type="dxa"/>
          </w:tcPr>
          <w:p w:rsidR="00571027" w:rsidRPr="001F638E" w:rsidRDefault="00571027"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ind w:left="-142"/>
        <w:contextualSpacing/>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p>
    <w:p w:rsidR="00571027" w:rsidRPr="001F638E" w:rsidRDefault="00571027" w:rsidP="00571027">
      <w:pPr>
        <w:spacing w:after="0" w:line="240" w:lineRule="auto"/>
        <w:jc w:val="center"/>
        <w:rPr>
          <w:rFonts w:ascii="Times New Roman" w:hAnsi="Times New Roman"/>
          <w:sz w:val="24"/>
          <w:szCs w:val="24"/>
        </w:rPr>
      </w:pPr>
      <w:r w:rsidRPr="001F638E">
        <w:rPr>
          <w:rFonts w:ascii="Times New Roman" w:hAnsi="Times New Roman"/>
          <w:sz w:val="24"/>
          <w:szCs w:val="24"/>
        </w:rPr>
        <w:br w:type="page"/>
      </w:r>
    </w:p>
    <w:p w:rsidR="00571027" w:rsidRPr="001F638E" w:rsidRDefault="00571027" w:rsidP="00571027">
      <w:pPr>
        <w:spacing w:after="0" w:line="240" w:lineRule="auto"/>
        <w:jc w:val="center"/>
        <w:rPr>
          <w:rFonts w:ascii="Times New Roman" w:hAnsi="Times New Roman"/>
          <w:sz w:val="24"/>
          <w:szCs w:val="24"/>
        </w:rPr>
      </w:pPr>
    </w:p>
    <w:p w:rsidR="00571027" w:rsidRPr="001F638E" w:rsidRDefault="00571027" w:rsidP="00571027">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sidRPr="001F638E">
        <w:rPr>
          <w:rFonts w:ascii="Times New Roman" w:eastAsiaTheme="minorHAnsi" w:hAnsi="Times New Roman"/>
          <w:b/>
          <w:sz w:val="28"/>
          <w:szCs w:val="28"/>
          <w:lang w:eastAsia="en-US"/>
        </w:rPr>
        <w:t xml:space="preserve">VI. Szakmai minősítések a </w:t>
      </w:r>
      <w:r w:rsidR="00FE5FD8" w:rsidRPr="00FE5FD8">
        <w:rPr>
          <w:rFonts w:ascii="Times New Roman" w:eastAsiaTheme="minorHAnsi" w:hAnsi="Times New Roman"/>
          <w:b/>
          <w:sz w:val="28"/>
          <w:szCs w:val="28"/>
          <w:lang w:eastAsia="en-US"/>
        </w:rPr>
        <w:t>tárgyévi beszámolási kötelezettséggel érintett helyettesítési időszak kezdő- és zárónapján</w:t>
      </w:r>
      <w:r w:rsidR="00FE5FD8">
        <w:rPr>
          <w:rFonts w:ascii="Times New Roman" w:eastAsiaTheme="minorHAnsi" w:hAnsi="Times New Roman"/>
          <w:b/>
          <w:sz w:val="28"/>
          <w:szCs w:val="28"/>
          <w:lang w:eastAsia="en-US"/>
        </w:rPr>
        <w:t>:</w:t>
      </w:r>
      <w:r w:rsidR="00FE5FD8" w:rsidRPr="00FE5FD8">
        <w:rPr>
          <w:rFonts w:ascii="Times New Roman" w:eastAsiaTheme="minorHAnsi" w:hAnsi="Times New Roman"/>
          <w:b/>
          <w:sz w:val="28"/>
          <w:szCs w:val="28"/>
          <w:lang w:eastAsia="en-US"/>
        </w:rPr>
        <w:t xml:space="preserve"> </w:t>
      </w:r>
      <w:r w:rsidRPr="001F638E">
        <w:rPr>
          <w:rFonts w:ascii="Times New Roman" w:eastAsiaTheme="minorHAnsi" w:hAnsi="Times New Roman"/>
          <w:b/>
          <w:sz w:val="24"/>
          <w:szCs w:val="24"/>
          <w:lang w:eastAsia="en-US"/>
        </w:rPr>
        <w:br/>
      </w:r>
    </w:p>
    <w:p w:rsidR="00571027" w:rsidRPr="001F638E" w:rsidRDefault="00571027" w:rsidP="00571027">
      <w:pPr>
        <w:numPr>
          <w:ilvl w:val="0"/>
          <w:numId w:val="3"/>
        </w:numPr>
        <w:autoSpaceDE w:val="0"/>
        <w:autoSpaceDN w:val="0"/>
        <w:adjustRightInd w:val="0"/>
        <w:spacing w:after="0" w:line="240" w:lineRule="auto"/>
        <w:ind w:left="426"/>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Szerepel-e a végrehajtói iroda a minősített adózói adatbázisban?</w:t>
      </w:r>
    </w:p>
    <w:p w:rsidR="000977A9" w:rsidRDefault="000977A9" w:rsidP="00571027">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p>
    <w:p w:rsidR="00571027" w:rsidRDefault="00DD3025" w:rsidP="00571027">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H</w:t>
      </w:r>
      <w:r w:rsidRPr="00DD3025">
        <w:rPr>
          <w:rFonts w:ascii="Times New Roman" w:eastAsiaTheme="minorHAnsi" w:hAnsi="Times New Roman"/>
          <w:sz w:val="24"/>
          <w:szCs w:val="24"/>
          <w:lang w:eastAsia="en-US"/>
        </w:rPr>
        <w:t>elyettesítési időszak</w:t>
      </w:r>
      <w:r w:rsidR="000977A9">
        <w:rPr>
          <w:rFonts w:ascii="Times New Roman" w:eastAsiaTheme="minorHAnsi" w:hAnsi="Times New Roman"/>
          <w:sz w:val="24"/>
          <w:szCs w:val="24"/>
          <w:lang w:eastAsia="en-US"/>
        </w:rPr>
        <w:t xml:space="preserve"> kezdő napján:</w:t>
      </w:r>
    </w:p>
    <w:p w:rsidR="000977A9" w:rsidRPr="001F638E" w:rsidRDefault="000977A9" w:rsidP="00571027">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571027" w:rsidRPr="001F638E" w:rsidTr="00703885">
        <w:tc>
          <w:tcPr>
            <w:tcW w:w="7338"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Igen/Nem:</w:t>
            </w:r>
          </w:p>
        </w:tc>
        <w:tc>
          <w:tcPr>
            <w:tcW w:w="5658" w:type="dxa"/>
            <w:vAlign w:val="center"/>
          </w:tcPr>
          <w:p w:rsidR="00571027" w:rsidRPr="001F638E" w:rsidRDefault="00571027" w:rsidP="00571027">
            <w:pPr>
              <w:jc w:val="center"/>
              <w:rPr>
                <w:rFonts w:ascii="Times New Roman" w:hAnsi="Times New Roman"/>
                <w:sz w:val="24"/>
                <w:szCs w:val="24"/>
              </w:rPr>
            </w:pPr>
          </w:p>
        </w:tc>
      </w:tr>
    </w:tbl>
    <w:p w:rsidR="000977A9" w:rsidRDefault="000977A9" w:rsidP="000977A9">
      <w:pPr>
        <w:autoSpaceDE w:val="0"/>
        <w:autoSpaceDN w:val="0"/>
        <w:adjustRightInd w:val="0"/>
        <w:spacing w:after="0" w:line="240" w:lineRule="auto"/>
        <w:contextualSpacing/>
        <w:jc w:val="both"/>
        <w:rPr>
          <w:rFonts w:ascii="Times New Roman" w:eastAsiaTheme="minorHAnsi" w:hAnsi="Times New Roman"/>
          <w:sz w:val="24"/>
          <w:szCs w:val="24"/>
          <w:lang w:eastAsia="en-US"/>
        </w:rPr>
      </w:pPr>
    </w:p>
    <w:p w:rsidR="000977A9" w:rsidRDefault="00DD3025" w:rsidP="000977A9">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r w:rsidRPr="00DD3025">
        <w:rPr>
          <w:rFonts w:ascii="Times New Roman" w:eastAsiaTheme="minorHAnsi" w:hAnsi="Times New Roman"/>
          <w:sz w:val="24"/>
          <w:szCs w:val="24"/>
          <w:lang w:eastAsia="en-US"/>
        </w:rPr>
        <w:t>Helyettesítési időszak</w:t>
      </w:r>
      <w:r w:rsidR="00CB3C0C">
        <w:rPr>
          <w:rFonts w:ascii="Times New Roman" w:eastAsiaTheme="minorHAnsi" w:hAnsi="Times New Roman"/>
          <w:sz w:val="24"/>
          <w:szCs w:val="24"/>
          <w:lang w:eastAsia="en-US"/>
        </w:rPr>
        <w:t xml:space="preserve"> </w:t>
      </w:r>
      <w:r w:rsidR="000977A9">
        <w:rPr>
          <w:rFonts w:ascii="Times New Roman" w:eastAsiaTheme="minorHAnsi" w:hAnsi="Times New Roman"/>
          <w:sz w:val="24"/>
          <w:szCs w:val="24"/>
          <w:lang w:eastAsia="en-US"/>
        </w:rPr>
        <w:t>záró napján:</w:t>
      </w:r>
    </w:p>
    <w:p w:rsidR="000977A9" w:rsidRDefault="000977A9" w:rsidP="00571027">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3B0CAA" w:rsidRPr="001F638E" w:rsidTr="00AB3E3F">
        <w:tc>
          <w:tcPr>
            <w:tcW w:w="7338" w:type="dxa"/>
            <w:vAlign w:val="center"/>
          </w:tcPr>
          <w:p w:rsidR="003B0CAA" w:rsidRPr="001F638E" w:rsidRDefault="003B0CAA" w:rsidP="00AB3E3F">
            <w:pPr>
              <w:jc w:val="center"/>
              <w:rPr>
                <w:rFonts w:ascii="Times New Roman" w:hAnsi="Times New Roman"/>
                <w:sz w:val="24"/>
                <w:szCs w:val="24"/>
              </w:rPr>
            </w:pPr>
            <w:r w:rsidRPr="001F638E">
              <w:rPr>
                <w:rFonts w:ascii="Times New Roman" w:hAnsi="Times New Roman"/>
                <w:sz w:val="24"/>
                <w:szCs w:val="24"/>
              </w:rPr>
              <w:t>Igen/Nem:</w:t>
            </w:r>
          </w:p>
        </w:tc>
        <w:tc>
          <w:tcPr>
            <w:tcW w:w="5658" w:type="dxa"/>
            <w:vAlign w:val="center"/>
          </w:tcPr>
          <w:p w:rsidR="003B0CAA" w:rsidRPr="001F638E" w:rsidRDefault="003B0CAA" w:rsidP="00AB3E3F">
            <w:pPr>
              <w:jc w:val="center"/>
              <w:rPr>
                <w:rFonts w:ascii="Times New Roman" w:hAnsi="Times New Roman"/>
                <w:sz w:val="24"/>
                <w:szCs w:val="24"/>
              </w:rPr>
            </w:pPr>
          </w:p>
        </w:tc>
      </w:tr>
    </w:tbl>
    <w:p w:rsidR="000977A9" w:rsidRPr="001F638E" w:rsidRDefault="000977A9" w:rsidP="00571027">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p>
    <w:p w:rsidR="00571027" w:rsidRPr="001F638E" w:rsidRDefault="00571027" w:rsidP="00571027">
      <w:pPr>
        <w:numPr>
          <w:ilvl w:val="0"/>
          <w:numId w:val="3"/>
        </w:numPr>
        <w:autoSpaceDE w:val="0"/>
        <w:autoSpaceDN w:val="0"/>
        <w:adjustRightInd w:val="0"/>
        <w:spacing w:after="0" w:line="240" w:lineRule="auto"/>
        <w:ind w:left="426"/>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Szerepel-e a végrehajtói iroda köztartozásmentes adózói adatbázisban?</w:t>
      </w:r>
    </w:p>
    <w:p w:rsidR="00571027" w:rsidRDefault="00571027" w:rsidP="00571027">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p>
    <w:p w:rsidR="000977A9" w:rsidRDefault="00DD3025" w:rsidP="000977A9">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r w:rsidRPr="00DD3025">
        <w:rPr>
          <w:rFonts w:ascii="Times New Roman" w:eastAsiaTheme="minorHAnsi" w:hAnsi="Times New Roman"/>
          <w:sz w:val="24"/>
          <w:szCs w:val="24"/>
          <w:lang w:eastAsia="en-US"/>
        </w:rPr>
        <w:t>Helyettesítési időszak</w:t>
      </w:r>
      <w:r w:rsidR="000977A9">
        <w:rPr>
          <w:rFonts w:ascii="Times New Roman" w:eastAsiaTheme="minorHAnsi" w:hAnsi="Times New Roman"/>
          <w:sz w:val="24"/>
          <w:szCs w:val="24"/>
          <w:lang w:eastAsia="en-US"/>
        </w:rPr>
        <w:t xml:space="preserve"> kezdő napján:</w:t>
      </w:r>
    </w:p>
    <w:p w:rsidR="000977A9" w:rsidRPr="001F638E" w:rsidRDefault="000977A9" w:rsidP="00571027">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571027" w:rsidRPr="001F638E" w:rsidTr="00703885">
        <w:tc>
          <w:tcPr>
            <w:tcW w:w="7338"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Igen/Nem:</w:t>
            </w:r>
          </w:p>
        </w:tc>
        <w:tc>
          <w:tcPr>
            <w:tcW w:w="5658" w:type="dxa"/>
            <w:vAlign w:val="center"/>
          </w:tcPr>
          <w:p w:rsidR="00571027" w:rsidRPr="001F638E" w:rsidRDefault="00571027" w:rsidP="00571027">
            <w:pPr>
              <w:jc w:val="center"/>
              <w:rPr>
                <w:rFonts w:ascii="Times New Roman" w:hAnsi="Times New Roman"/>
                <w:sz w:val="24"/>
                <w:szCs w:val="24"/>
              </w:rPr>
            </w:pPr>
          </w:p>
        </w:tc>
      </w:tr>
    </w:tbl>
    <w:p w:rsidR="003B0CAA" w:rsidRDefault="003B0CAA" w:rsidP="00571027">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p>
    <w:p w:rsidR="00571027" w:rsidRDefault="00DD3025" w:rsidP="003B0CAA">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D3025">
        <w:rPr>
          <w:rFonts w:ascii="Times New Roman" w:eastAsiaTheme="minorHAnsi" w:hAnsi="Times New Roman"/>
          <w:sz w:val="24"/>
          <w:szCs w:val="24"/>
          <w:lang w:eastAsia="en-US"/>
        </w:rPr>
        <w:t>Helyettesítési időszak</w:t>
      </w:r>
      <w:r w:rsidR="00CB3C0C">
        <w:rPr>
          <w:rFonts w:ascii="Times New Roman" w:eastAsiaTheme="minorHAnsi" w:hAnsi="Times New Roman"/>
          <w:sz w:val="24"/>
          <w:szCs w:val="24"/>
          <w:lang w:eastAsia="en-US"/>
        </w:rPr>
        <w:t xml:space="preserve"> </w:t>
      </w:r>
      <w:r w:rsidR="003B0CAA" w:rsidRPr="003B0CAA">
        <w:rPr>
          <w:rFonts w:ascii="Times New Roman" w:eastAsiaTheme="minorHAnsi" w:hAnsi="Times New Roman"/>
          <w:sz w:val="24"/>
          <w:szCs w:val="24"/>
          <w:lang w:eastAsia="en-US"/>
        </w:rPr>
        <w:t>záró napján:</w:t>
      </w:r>
    </w:p>
    <w:p w:rsidR="003B0CAA" w:rsidRDefault="003B0CAA" w:rsidP="00571027">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3B0CAA" w:rsidRPr="001F638E" w:rsidTr="00AB3E3F">
        <w:tc>
          <w:tcPr>
            <w:tcW w:w="7338" w:type="dxa"/>
            <w:vAlign w:val="center"/>
          </w:tcPr>
          <w:p w:rsidR="003B0CAA" w:rsidRPr="001F638E" w:rsidRDefault="003B0CAA" w:rsidP="00AB3E3F">
            <w:pPr>
              <w:jc w:val="center"/>
              <w:rPr>
                <w:rFonts w:ascii="Times New Roman" w:hAnsi="Times New Roman"/>
                <w:sz w:val="24"/>
                <w:szCs w:val="24"/>
              </w:rPr>
            </w:pPr>
            <w:r w:rsidRPr="001F638E">
              <w:rPr>
                <w:rFonts w:ascii="Times New Roman" w:hAnsi="Times New Roman"/>
                <w:sz w:val="24"/>
                <w:szCs w:val="24"/>
              </w:rPr>
              <w:t>Igen/Nem:</w:t>
            </w:r>
          </w:p>
        </w:tc>
        <w:tc>
          <w:tcPr>
            <w:tcW w:w="5658" w:type="dxa"/>
            <w:vAlign w:val="center"/>
          </w:tcPr>
          <w:p w:rsidR="003B0CAA" w:rsidRPr="001F638E" w:rsidRDefault="003B0CAA" w:rsidP="00AB3E3F">
            <w:pPr>
              <w:jc w:val="center"/>
              <w:rPr>
                <w:rFonts w:ascii="Times New Roman" w:hAnsi="Times New Roman"/>
                <w:sz w:val="24"/>
                <w:szCs w:val="24"/>
              </w:rPr>
            </w:pPr>
          </w:p>
        </w:tc>
      </w:tr>
    </w:tbl>
    <w:p w:rsidR="003B0CAA" w:rsidRPr="001F638E" w:rsidRDefault="003B0CAA" w:rsidP="00571027">
      <w:pPr>
        <w:autoSpaceDE w:val="0"/>
        <w:autoSpaceDN w:val="0"/>
        <w:adjustRightInd w:val="0"/>
        <w:spacing w:after="0" w:line="240" w:lineRule="auto"/>
        <w:jc w:val="both"/>
        <w:rPr>
          <w:rFonts w:ascii="Times New Roman" w:eastAsiaTheme="minorHAnsi" w:hAnsi="Times New Roman"/>
          <w:sz w:val="24"/>
          <w:szCs w:val="24"/>
          <w:lang w:eastAsia="en-US"/>
        </w:rPr>
      </w:pPr>
    </w:p>
    <w:p w:rsidR="00571027" w:rsidRPr="001F638E" w:rsidRDefault="00571027" w:rsidP="00571027">
      <w:pPr>
        <w:numPr>
          <w:ilvl w:val="0"/>
          <w:numId w:val="3"/>
        </w:numPr>
        <w:autoSpaceDE w:val="0"/>
        <w:autoSpaceDN w:val="0"/>
        <w:adjustRightInd w:val="0"/>
        <w:spacing w:after="0" w:line="240" w:lineRule="auto"/>
        <w:ind w:left="426"/>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 Van-e ISO minősítése, és ennek érvényessége.</w:t>
      </w:r>
    </w:p>
    <w:p w:rsidR="00571027"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p>
    <w:p w:rsidR="000977A9" w:rsidRDefault="00DD3025" w:rsidP="000977A9">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r w:rsidRPr="00DD3025">
        <w:rPr>
          <w:rFonts w:ascii="Times New Roman" w:eastAsiaTheme="minorHAnsi" w:hAnsi="Times New Roman"/>
          <w:sz w:val="24"/>
          <w:szCs w:val="24"/>
          <w:lang w:eastAsia="en-US"/>
        </w:rPr>
        <w:t>Helyettesítési időszak</w:t>
      </w:r>
      <w:r w:rsidR="000977A9">
        <w:rPr>
          <w:rFonts w:ascii="Times New Roman" w:eastAsiaTheme="minorHAnsi" w:hAnsi="Times New Roman"/>
          <w:sz w:val="24"/>
          <w:szCs w:val="24"/>
          <w:lang w:eastAsia="en-US"/>
        </w:rPr>
        <w:t xml:space="preserve"> kezdő napján:</w:t>
      </w:r>
    </w:p>
    <w:p w:rsidR="000977A9" w:rsidRPr="001F638E" w:rsidRDefault="000977A9" w:rsidP="00571027">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571027" w:rsidRPr="001F638E" w:rsidTr="00703885">
        <w:tc>
          <w:tcPr>
            <w:tcW w:w="7338"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Igen/Nem:</w:t>
            </w:r>
          </w:p>
        </w:tc>
        <w:tc>
          <w:tcPr>
            <w:tcW w:w="5658" w:type="dxa"/>
            <w:vAlign w:val="center"/>
          </w:tcPr>
          <w:p w:rsidR="00571027" w:rsidRPr="001F638E" w:rsidRDefault="00571027"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*igen válasz esetén az alábbi táblázat kitöltése kötelező</w:t>
      </w:r>
    </w:p>
    <w:p w:rsidR="00571027" w:rsidRPr="001F638E" w:rsidRDefault="00571027" w:rsidP="00571027">
      <w:pPr>
        <w:spacing w:after="0" w:line="240" w:lineRule="auto"/>
        <w:jc w:val="center"/>
        <w:rPr>
          <w:rFonts w:ascii="Times New Roman" w:hAnsi="Times New Roman"/>
          <w:sz w:val="24"/>
          <w:szCs w:val="24"/>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571027" w:rsidRPr="001F638E" w:rsidTr="00703885">
        <w:tc>
          <w:tcPr>
            <w:tcW w:w="7338"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Érvényessége:</w:t>
            </w:r>
          </w:p>
        </w:tc>
        <w:tc>
          <w:tcPr>
            <w:tcW w:w="5658" w:type="dxa"/>
            <w:vAlign w:val="center"/>
          </w:tcPr>
          <w:p w:rsidR="00571027" w:rsidRPr="001F638E" w:rsidRDefault="00571027" w:rsidP="00571027">
            <w:pPr>
              <w:jc w:val="center"/>
              <w:rPr>
                <w:rFonts w:ascii="Times New Roman" w:hAnsi="Times New Roman"/>
                <w:sz w:val="24"/>
                <w:szCs w:val="24"/>
              </w:rPr>
            </w:pPr>
          </w:p>
        </w:tc>
      </w:tr>
      <w:tr w:rsidR="00571027" w:rsidRPr="001F638E" w:rsidTr="00703885">
        <w:tc>
          <w:tcPr>
            <w:tcW w:w="7338"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Típusa (ISO szabvány száma):</w:t>
            </w:r>
          </w:p>
        </w:tc>
        <w:tc>
          <w:tcPr>
            <w:tcW w:w="5658" w:type="dxa"/>
            <w:vAlign w:val="center"/>
          </w:tcPr>
          <w:p w:rsidR="00571027" w:rsidRPr="001F638E" w:rsidRDefault="00571027" w:rsidP="00571027">
            <w:pPr>
              <w:jc w:val="center"/>
              <w:rPr>
                <w:rFonts w:ascii="Times New Roman" w:hAnsi="Times New Roman"/>
                <w:sz w:val="24"/>
                <w:szCs w:val="24"/>
              </w:rPr>
            </w:pPr>
          </w:p>
        </w:tc>
      </w:tr>
    </w:tbl>
    <w:p w:rsidR="00571027" w:rsidRPr="00FF6B98" w:rsidRDefault="00571027" w:rsidP="00571027">
      <w:pPr>
        <w:spacing w:after="0" w:line="240" w:lineRule="auto"/>
        <w:rPr>
          <w:rFonts w:ascii="Times New Roman" w:eastAsia="Calibri" w:hAnsi="Times New Roman"/>
          <w:sz w:val="24"/>
          <w:szCs w:val="24"/>
          <w:lang w:eastAsia="en-US"/>
        </w:rPr>
      </w:pPr>
      <w:r w:rsidRPr="001F638E">
        <w:rPr>
          <w:rFonts w:ascii="Times New Roman" w:eastAsiaTheme="minorHAnsi" w:hAnsi="Times New Roman"/>
          <w:sz w:val="24"/>
          <w:szCs w:val="24"/>
          <w:lang w:eastAsia="en-US"/>
        </w:rPr>
        <w:t xml:space="preserve">    (sorok száma szükség esetén bővíthető)</w:t>
      </w:r>
    </w:p>
    <w:p w:rsidR="00571027" w:rsidRPr="001F638E" w:rsidRDefault="00571027" w:rsidP="00571027">
      <w:pPr>
        <w:autoSpaceDE w:val="0"/>
        <w:autoSpaceDN w:val="0"/>
        <w:adjustRightInd w:val="0"/>
        <w:spacing w:after="0" w:line="240" w:lineRule="auto"/>
        <w:ind w:left="-142"/>
        <w:contextualSpacing/>
        <w:jc w:val="both"/>
        <w:rPr>
          <w:rFonts w:ascii="Times New Roman" w:eastAsiaTheme="minorHAnsi" w:hAnsi="Times New Roman"/>
          <w:sz w:val="24"/>
          <w:szCs w:val="24"/>
          <w:lang w:eastAsia="en-US"/>
        </w:rPr>
      </w:pPr>
    </w:p>
    <w:p w:rsidR="00FF6B98" w:rsidRDefault="00DD3025" w:rsidP="00FF6B9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D3025">
        <w:rPr>
          <w:rFonts w:ascii="Times New Roman" w:eastAsiaTheme="minorHAnsi" w:hAnsi="Times New Roman"/>
          <w:sz w:val="24"/>
          <w:szCs w:val="24"/>
          <w:lang w:eastAsia="en-US"/>
        </w:rPr>
        <w:t>Helyettesítési időszak</w:t>
      </w:r>
      <w:r w:rsidR="00CB3C0C">
        <w:rPr>
          <w:rFonts w:ascii="Times New Roman" w:eastAsiaTheme="minorHAnsi" w:hAnsi="Times New Roman"/>
          <w:sz w:val="24"/>
          <w:szCs w:val="24"/>
          <w:lang w:eastAsia="en-US"/>
        </w:rPr>
        <w:t xml:space="preserve"> </w:t>
      </w:r>
      <w:r w:rsidR="00FF6B98" w:rsidRPr="003B0CAA">
        <w:rPr>
          <w:rFonts w:ascii="Times New Roman" w:eastAsiaTheme="minorHAnsi" w:hAnsi="Times New Roman"/>
          <w:sz w:val="24"/>
          <w:szCs w:val="24"/>
          <w:lang w:eastAsia="en-US"/>
        </w:rPr>
        <w:t>záró napján:</w:t>
      </w:r>
    </w:p>
    <w:p w:rsidR="00FF6B98" w:rsidRPr="001F638E" w:rsidRDefault="00FF6B98" w:rsidP="00FF6B98">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FF6B98" w:rsidRPr="001F638E" w:rsidTr="00AB3E3F">
        <w:tc>
          <w:tcPr>
            <w:tcW w:w="7338" w:type="dxa"/>
            <w:vAlign w:val="center"/>
          </w:tcPr>
          <w:p w:rsidR="00FF6B98" w:rsidRPr="001F638E" w:rsidRDefault="00FF6B98" w:rsidP="00AB3E3F">
            <w:pPr>
              <w:jc w:val="center"/>
              <w:rPr>
                <w:rFonts w:ascii="Times New Roman" w:hAnsi="Times New Roman"/>
                <w:sz w:val="24"/>
                <w:szCs w:val="24"/>
              </w:rPr>
            </w:pPr>
            <w:r w:rsidRPr="001F638E">
              <w:rPr>
                <w:rFonts w:ascii="Times New Roman" w:hAnsi="Times New Roman"/>
                <w:sz w:val="24"/>
                <w:szCs w:val="24"/>
              </w:rPr>
              <w:t>Igen/Nem:</w:t>
            </w:r>
          </w:p>
        </w:tc>
        <w:tc>
          <w:tcPr>
            <w:tcW w:w="5658" w:type="dxa"/>
            <w:vAlign w:val="center"/>
          </w:tcPr>
          <w:p w:rsidR="00FF6B98" w:rsidRPr="001F638E" w:rsidRDefault="00FF6B98" w:rsidP="00AB3E3F">
            <w:pPr>
              <w:jc w:val="center"/>
              <w:rPr>
                <w:rFonts w:ascii="Times New Roman" w:hAnsi="Times New Roman"/>
                <w:sz w:val="24"/>
                <w:szCs w:val="24"/>
              </w:rPr>
            </w:pPr>
          </w:p>
        </w:tc>
      </w:tr>
    </w:tbl>
    <w:p w:rsidR="00FF6B98" w:rsidRPr="001F638E" w:rsidRDefault="00FF6B98" w:rsidP="00FF6B98">
      <w:pPr>
        <w:autoSpaceDE w:val="0"/>
        <w:autoSpaceDN w:val="0"/>
        <w:adjustRightInd w:val="0"/>
        <w:spacing w:after="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*igen válasz esetén az alábbi táblázat kitöltése kötelező</w:t>
      </w:r>
    </w:p>
    <w:p w:rsidR="00FF6B98" w:rsidRPr="001F638E" w:rsidRDefault="00FF6B98" w:rsidP="00FF6B98">
      <w:pPr>
        <w:spacing w:after="0" w:line="240" w:lineRule="auto"/>
        <w:jc w:val="center"/>
        <w:rPr>
          <w:rFonts w:ascii="Times New Roman" w:hAnsi="Times New Roman"/>
          <w:sz w:val="24"/>
          <w:szCs w:val="24"/>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FF6B98" w:rsidRPr="001F638E" w:rsidTr="00AB3E3F">
        <w:tc>
          <w:tcPr>
            <w:tcW w:w="7338" w:type="dxa"/>
            <w:vAlign w:val="center"/>
          </w:tcPr>
          <w:p w:rsidR="00FF6B98" w:rsidRPr="001F638E" w:rsidRDefault="00FF6B98" w:rsidP="00AB3E3F">
            <w:pPr>
              <w:jc w:val="center"/>
              <w:rPr>
                <w:rFonts w:ascii="Times New Roman" w:hAnsi="Times New Roman"/>
                <w:sz w:val="24"/>
                <w:szCs w:val="24"/>
              </w:rPr>
            </w:pPr>
            <w:r w:rsidRPr="001F638E">
              <w:rPr>
                <w:rFonts w:ascii="Times New Roman" w:hAnsi="Times New Roman"/>
                <w:sz w:val="24"/>
                <w:szCs w:val="24"/>
              </w:rPr>
              <w:t>Érvényessége:</w:t>
            </w:r>
          </w:p>
        </w:tc>
        <w:tc>
          <w:tcPr>
            <w:tcW w:w="5658" w:type="dxa"/>
            <w:vAlign w:val="center"/>
          </w:tcPr>
          <w:p w:rsidR="00FF6B98" w:rsidRPr="001F638E" w:rsidRDefault="00FF6B98" w:rsidP="00AB3E3F">
            <w:pPr>
              <w:jc w:val="center"/>
              <w:rPr>
                <w:rFonts w:ascii="Times New Roman" w:hAnsi="Times New Roman"/>
                <w:sz w:val="24"/>
                <w:szCs w:val="24"/>
              </w:rPr>
            </w:pPr>
          </w:p>
        </w:tc>
      </w:tr>
      <w:tr w:rsidR="00FF6B98" w:rsidRPr="001F638E" w:rsidTr="00AB3E3F">
        <w:tc>
          <w:tcPr>
            <w:tcW w:w="7338" w:type="dxa"/>
            <w:vAlign w:val="center"/>
          </w:tcPr>
          <w:p w:rsidR="00FF6B98" w:rsidRPr="001F638E" w:rsidRDefault="00FF6B98" w:rsidP="00AB3E3F">
            <w:pPr>
              <w:jc w:val="center"/>
              <w:rPr>
                <w:rFonts w:ascii="Times New Roman" w:hAnsi="Times New Roman"/>
                <w:sz w:val="24"/>
                <w:szCs w:val="24"/>
              </w:rPr>
            </w:pPr>
            <w:r w:rsidRPr="001F638E">
              <w:rPr>
                <w:rFonts w:ascii="Times New Roman" w:hAnsi="Times New Roman"/>
                <w:sz w:val="24"/>
                <w:szCs w:val="24"/>
              </w:rPr>
              <w:t>Típusa (ISO szabvány száma):</w:t>
            </w:r>
          </w:p>
        </w:tc>
        <w:tc>
          <w:tcPr>
            <w:tcW w:w="5658" w:type="dxa"/>
            <w:vAlign w:val="center"/>
          </w:tcPr>
          <w:p w:rsidR="00FF6B98" w:rsidRPr="001F638E" w:rsidRDefault="00FF6B98" w:rsidP="00AB3E3F">
            <w:pPr>
              <w:jc w:val="center"/>
              <w:rPr>
                <w:rFonts w:ascii="Times New Roman" w:hAnsi="Times New Roman"/>
                <w:sz w:val="24"/>
                <w:szCs w:val="24"/>
              </w:rPr>
            </w:pPr>
          </w:p>
        </w:tc>
      </w:tr>
    </w:tbl>
    <w:p w:rsidR="00FF6B98" w:rsidRPr="00FF6B98" w:rsidRDefault="00FF6B98" w:rsidP="00FF6B98">
      <w:pPr>
        <w:spacing w:after="0" w:line="240" w:lineRule="auto"/>
        <w:rPr>
          <w:rFonts w:ascii="Times New Roman" w:eastAsia="Calibri" w:hAnsi="Times New Roman"/>
          <w:sz w:val="24"/>
          <w:szCs w:val="24"/>
          <w:lang w:eastAsia="en-US"/>
        </w:rPr>
      </w:pPr>
      <w:r w:rsidRPr="001F638E">
        <w:rPr>
          <w:rFonts w:ascii="Times New Roman" w:eastAsiaTheme="minorHAnsi" w:hAnsi="Times New Roman"/>
          <w:sz w:val="24"/>
          <w:szCs w:val="24"/>
          <w:lang w:eastAsia="en-US"/>
        </w:rPr>
        <w:t xml:space="preserve">    (sorok száma szükség esetén bővíthető)</w:t>
      </w:r>
    </w:p>
    <w:p w:rsidR="00FF6B98" w:rsidRPr="001F638E" w:rsidRDefault="00FF6B9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sectPr w:rsidR="00FF6B98" w:rsidRPr="001F638E" w:rsidSect="008F7289">
      <w:pgSz w:w="15840" w:h="12240" w:orient="landscape"/>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E3F" w:rsidRDefault="00AB3E3F" w:rsidP="00C4049B">
      <w:pPr>
        <w:spacing w:after="0" w:line="240" w:lineRule="auto"/>
      </w:pPr>
      <w:r>
        <w:separator/>
      </w:r>
    </w:p>
  </w:endnote>
  <w:endnote w:type="continuationSeparator" w:id="0">
    <w:p w:rsidR="00AB3E3F" w:rsidRDefault="00AB3E3F" w:rsidP="00C40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2139134884"/>
      <w:docPartObj>
        <w:docPartGallery w:val="Page Numbers (Bottom of Page)"/>
        <w:docPartUnique/>
      </w:docPartObj>
    </w:sdtPr>
    <w:sdtEndPr/>
    <w:sdtContent>
      <w:p w:rsidR="00AB3E3F" w:rsidRPr="00F04755" w:rsidRDefault="00AB3E3F">
        <w:pPr>
          <w:pStyle w:val="llb"/>
          <w:jc w:val="right"/>
          <w:rPr>
            <w:rFonts w:ascii="Times New Roman" w:hAnsi="Times New Roman"/>
          </w:rPr>
        </w:pPr>
        <w:r w:rsidRPr="00F04755">
          <w:rPr>
            <w:rFonts w:ascii="Times New Roman" w:hAnsi="Times New Roman"/>
          </w:rPr>
          <w:fldChar w:fldCharType="begin"/>
        </w:r>
        <w:r w:rsidRPr="00F04755">
          <w:rPr>
            <w:rFonts w:ascii="Times New Roman" w:hAnsi="Times New Roman"/>
          </w:rPr>
          <w:instrText>PAGE   \* MERGEFORMAT</w:instrText>
        </w:r>
        <w:r w:rsidRPr="00F04755">
          <w:rPr>
            <w:rFonts w:ascii="Times New Roman" w:hAnsi="Times New Roman"/>
          </w:rPr>
          <w:fldChar w:fldCharType="separate"/>
        </w:r>
        <w:r w:rsidR="004C7EB5">
          <w:rPr>
            <w:rFonts w:ascii="Times New Roman" w:hAnsi="Times New Roman"/>
            <w:noProof/>
          </w:rPr>
          <w:t>11</w:t>
        </w:r>
        <w:r w:rsidRPr="00F04755">
          <w:rPr>
            <w:rFonts w:ascii="Times New Roman" w:hAnsi="Times New Roman"/>
          </w:rPr>
          <w:fldChar w:fldCharType="end"/>
        </w:r>
      </w:p>
    </w:sdtContent>
  </w:sdt>
  <w:p w:rsidR="00AB3E3F" w:rsidRPr="00F04755" w:rsidRDefault="00AB3E3F" w:rsidP="00D96514">
    <w:pPr>
      <w:pStyle w:val="llb"/>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E3F" w:rsidRDefault="00AB3E3F" w:rsidP="00C4049B">
      <w:pPr>
        <w:spacing w:after="0" w:line="240" w:lineRule="auto"/>
      </w:pPr>
      <w:r>
        <w:separator/>
      </w:r>
    </w:p>
  </w:footnote>
  <w:footnote w:type="continuationSeparator" w:id="0">
    <w:p w:rsidR="00AB3E3F" w:rsidRDefault="00AB3E3F" w:rsidP="00C404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05E0B"/>
    <w:multiLevelType w:val="hybridMultilevel"/>
    <w:tmpl w:val="D0DC0D1A"/>
    <w:lvl w:ilvl="0" w:tplc="E63E9DCA">
      <w:start w:val="15"/>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 w15:restartNumberingAfterBreak="0">
    <w:nsid w:val="09275A4C"/>
    <w:multiLevelType w:val="hybridMultilevel"/>
    <w:tmpl w:val="C0E6CB22"/>
    <w:lvl w:ilvl="0" w:tplc="6CEE6652">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 w15:restartNumberingAfterBreak="0">
    <w:nsid w:val="109B4E76"/>
    <w:multiLevelType w:val="hybridMultilevel"/>
    <w:tmpl w:val="48BEF0F6"/>
    <w:lvl w:ilvl="0" w:tplc="C6AC3BE6">
      <w:start w:val="15"/>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3" w15:restartNumberingAfterBreak="0">
    <w:nsid w:val="11661816"/>
    <w:multiLevelType w:val="hybridMultilevel"/>
    <w:tmpl w:val="6DE2119E"/>
    <w:lvl w:ilvl="0" w:tplc="33C45310">
      <w:start w:val="1"/>
      <w:numFmt w:val="decimal"/>
      <w:lvlText w:val="%1."/>
      <w:lvlJc w:val="left"/>
      <w:pPr>
        <w:ind w:left="1440" w:hanging="360"/>
      </w:pPr>
      <w:rPr>
        <w:rFonts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9C30CD5"/>
    <w:multiLevelType w:val="hybridMultilevel"/>
    <w:tmpl w:val="22B8723E"/>
    <w:lvl w:ilvl="0" w:tplc="FE360024">
      <w:start w:val="1"/>
      <w:numFmt w:val="decimal"/>
      <w:lvlText w:val="%1."/>
      <w:lvlJc w:val="left"/>
      <w:pPr>
        <w:ind w:left="720" w:hanging="360"/>
      </w:pPr>
      <w:rPr>
        <w:rFonts w:hint="default"/>
        <w:sz w:val="22"/>
      </w:rPr>
    </w:lvl>
    <w:lvl w:ilvl="1" w:tplc="33C45310">
      <w:start w:val="1"/>
      <w:numFmt w:val="decimal"/>
      <w:lvlText w:val="%2."/>
      <w:lvlJc w:val="left"/>
      <w:pPr>
        <w:ind w:left="1440" w:hanging="360"/>
      </w:pPr>
      <w:rPr>
        <w:rFonts w:hint="default"/>
        <w:sz w:val="24"/>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4A5044F"/>
    <w:multiLevelType w:val="hybridMultilevel"/>
    <w:tmpl w:val="74E26A42"/>
    <w:lvl w:ilvl="0" w:tplc="80BE8C50">
      <w:start w:val="1"/>
      <w:numFmt w:val="decimal"/>
      <w:lvlText w:val="%1."/>
      <w:lvlJc w:val="left"/>
      <w:pPr>
        <w:ind w:left="699" w:hanging="49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6" w15:restartNumberingAfterBreak="0">
    <w:nsid w:val="27471756"/>
    <w:multiLevelType w:val="hybridMultilevel"/>
    <w:tmpl w:val="5F5E0A04"/>
    <w:lvl w:ilvl="0" w:tplc="C1B6E4F6">
      <w:start w:val="26"/>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8F15F7F"/>
    <w:multiLevelType w:val="hybridMultilevel"/>
    <w:tmpl w:val="A360308A"/>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00434E9"/>
    <w:multiLevelType w:val="hybridMultilevel"/>
    <w:tmpl w:val="873443C2"/>
    <w:lvl w:ilvl="0" w:tplc="6E202ED8">
      <w:start w:val="15"/>
      <w:numFmt w:val="bullet"/>
      <w:lvlText w:val=""/>
      <w:lvlJc w:val="left"/>
      <w:pPr>
        <w:ind w:left="924" w:hanging="360"/>
      </w:pPr>
      <w:rPr>
        <w:rFonts w:ascii="Symbol" w:eastAsiaTheme="minorHAnsi" w:hAnsi="Symbol" w:cs="Times New Roman"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9" w15:restartNumberingAfterBreak="0">
    <w:nsid w:val="305F56C0"/>
    <w:multiLevelType w:val="multilevel"/>
    <w:tmpl w:val="B798DA5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09A43DA"/>
    <w:multiLevelType w:val="hybridMultilevel"/>
    <w:tmpl w:val="A30E0230"/>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3016FC2"/>
    <w:multiLevelType w:val="hybridMultilevel"/>
    <w:tmpl w:val="CAFA91E6"/>
    <w:lvl w:ilvl="0" w:tplc="3D9284DE">
      <w:start w:val="26"/>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2" w15:restartNumberingAfterBreak="0">
    <w:nsid w:val="3D633B1F"/>
    <w:multiLevelType w:val="hybridMultilevel"/>
    <w:tmpl w:val="8C60E03E"/>
    <w:lvl w:ilvl="0" w:tplc="63AC52A2">
      <w:start w:val="1"/>
      <w:numFmt w:val="decimal"/>
      <w:lvlText w:val="%1."/>
      <w:lvlJc w:val="left"/>
      <w:pPr>
        <w:ind w:left="699" w:hanging="49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DF119F3"/>
    <w:multiLevelType w:val="hybridMultilevel"/>
    <w:tmpl w:val="62361C36"/>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03C0CDA"/>
    <w:multiLevelType w:val="hybridMultilevel"/>
    <w:tmpl w:val="BAD04908"/>
    <w:lvl w:ilvl="0" w:tplc="47CCE22E">
      <w:start w:val="1"/>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5" w15:restartNumberingAfterBreak="0">
    <w:nsid w:val="465D2652"/>
    <w:multiLevelType w:val="hybridMultilevel"/>
    <w:tmpl w:val="74E26A42"/>
    <w:lvl w:ilvl="0" w:tplc="80BE8C50">
      <w:start w:val="1"/>
      <w:numFmt w:val="decimal"/>
      <w:lvlText w:val="%1."/>
      <w:lvlJc w:val="left"/>
      <w:pPr>
        <w:ind w:left="699" w:hanging="49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6" w15:restartNumberingAfterBreak="0">
    <w:nsid w:val="4C8727A4"/>
    <w:multiLevelType w:val="hybridMultilevel"/>
    <w:tmpl w:val="FCEA6AFA"/>
    <w:lvl w:ilvl="0" w:tplc="C8BC5C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3396D30"/>
    <w:multiLevelType w:val="hybridMultilevel"/>
    <w:tmpl w:val="E49CD34E"/>
    <w:lvl w:ilvl="0" w:tplc="B85AD8B2">
      <w:start w:val="2016"/>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4615583"/>
    <w:multiLevelType w:val="hybridMultilevel"/>
    <w:tmpl w:val="534873D2"/>
    <w:lvl w:ilvl="0" w:tplc="D83E5D08">
      <w:start w:val="1"/>
      <w:numFmt w:val="upperRoman"/>
      <w:lvlText w:val="%1-"/>
      <w:lvlJc w:val="left"/>
      <w:pPr>
        <w:ind w:left="924" w:hanging="72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9" w15:restartNumberingAfterBreak="0">
    <w:nsid w:val="547379F2"/>
    <w:multiLevelType w:val="multilevel"/>
    <w:tmpl w:val="B798DA5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5740AC3"/>
    <w:multiLevelType w:val="hybridMultilevel"/>
    <w:tmpl w:val="DB2228F8"/>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3254398"/>
    <w:multiLevelType w:val="hybridMultilevel"/>
    <w:tmpl w:val="D4428BE0"/>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8A13E3E"/>
    <w:multiLevelType w:val="hybridMultilevel"/>
    <w:tmpl w:val="3B28DE1E"/>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F863502"/>
    <w:multiLevelType w:val="hybridMultilevel"/>
    <w:tmpl w:val="3A369BD2"/>
    <w:lvl w:ilvl="0" w:tplc="1F1A7D1C">
      <w:start w:val="15"/>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0D15807"/>
    <w:multiLevelType w:val="hybridMultilevel"/>
    <w:tmpl w:val="233E7F8E"/>
    <w:lvl w:ilvl="0" w:tplc="4D74B9F2">
      <w:start w:val="3"/>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21B4175"/>
    <w:multiLevelType w:val="hybridMultilevel"/>
    <w:tmpl w:val="F3F6BDEC"/>
    <w:lvl w:ilvl="0" w:tplc="33C45310">
      <w:start w:val="1"/>
      <w:numFmt w:val="decimal"/>
      <w:lvlText w:val="%1."/>
      <w:lvlJc w:val="left"/>
      <w:pPr>
        <w:ind w:left="1440" w:hanging="360"/>
      </w:pPr>
      <w:rPr>
        <w:rFonts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35F4705"/>
    <w:multiLevelType w:val="hybridMultilevel"/>
    <w:tmpl w:val="A1DE6E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65C7D7D"/>
    <w:multiLevelType w:val="hybridMultilevel"/>
    <w:tmpl w:val="5DE238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B7918B7"/>
    <w:multiLevelType w:val="multilevel"/>
    <w:tmpl w:val="6C186864"/>
    <w:lvl w:ilvl="0">
      <w:start w:val="2"/>
      <w:numFmt w:val="decimal"/>
      <w:lvlText w:val="%1."/>
      <w:lvlJc w:val="left"/>
      <w:pPr>
        <w:ind w:left="1440" w:hanging="360"/>
      </w:pPr>
      <w:rPr>
        <w:rFonts w:hint="default"/>
        <w:sz w:val="24"/>
      </w:rPr>
    </w:lvl>
    <w:lvl w:ilvl="1">
      <w:start w:val="1"/>
      <w:numFmt w:val="decimal"/>
      <w:isLgl/>
      <w:lvlText w:val="%1.%2"/>
      <w:lvlJc w:val="left"/>
      <w:pPr>
        <w:ind w:left="1440" w:hanging="360"/>
      </w:pPr>
      <w:rPr>
        <w:rFonts w:hint="default"/>
      </w:rPr>
    </w:lvl>
    <w:lvl w:ilvl="2">
      <w:start w:val="1"/>
      <w:numFmt w:val="decimalZero"/>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15:restartNumberingAfterBreak="0">
    <w:nsid w:val="7DE349C0"/>
    <w:multiLevelType w:val="multilevel"/>
    <w:tmpl w:val="4458558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F681BB7"/>
    <w:multiLevelType w:val="hybridMultilevel"/>
    <w:tmpl w:val="CD08554C"/>
    <w:lvl w:ilvl="0" w:tplc="FE360024">
      <w:start w:val="1"/>
      <w:numFmt w:val="decimal"/>
      <w:lvlText w:val="%1."/>
      <w:lvlJc w:val="left"/>
      <w:pPr>
        <w:ind w:left="720" w:hanging="360"/>
      </w:pPr>
      <w:rPr>
        <w:rFonts w:hint="default"/>
        <w:sz w:val="22"/>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F930C0B"/>
    <w:multiLevelType w:val="multilevel"/>
    <w:tmpl w:val="1A78B60A"/>
    <w:lvl w:ilvl="0">
      <w:start w:val="1"/>
      <w:numFmt w:val="decimal"/>
      <w:lvlText w:val="%1."/>
      <w:lvlJc w:val="left"/>
      <w:pPr>
        <w:ind w:left="564" w:hanging="360"/>
      </w:pPr>
      <w:rPr>
        <w:rFonts w:hint="default"/>
      </w:rPr>
    </w:lvl>
    <w:lvl w:ilvl="1">
      <w:start w:val="2"/>
      <w:numFmt w:val="decimal"/>
      <w:isLgl/>
      <w:lvlText w:val="%1.%2."/>
      <w:lvlJc w:val="left"/>
      <w:pPr>
        <w:ind w:left="894" w:hanging="690"/>
      </w:pPr>
      <w:rPr>
        <w:rFonts w:hint="default"/>
      </w:rPr>
    </w:lvl>
    <w:lvl w:ilvl="2">
      <w:start w:val="1"/>
      <w:numFmt w:val="decimal"/>
      <w:isLgl/>
      <w:lvlText w:val="%1.%2.%3."/>
      <w:lvlJc w:val="left"/>
      <w:pPr>
        <w:ind w:left="924" w:hanging="720"/>
      </w:pPr>
      <w:rPr>
        <w:rFonts w:hint="default"/>
      </w:rPr>
    </w:lvl>
    <w:lvl w:ilvl="3">
      <w:start w:val="1"/>
      <w:numFmt w:val="decimal"/>
      <w:isLgl/>
      <w:lvlText w:val="%1.%2.%3.%4."/>
      <w:lvlJc w:val="left"/>
      <w:pPr>
        <w:ind w:left="924" w:hanging="720"/>
      </w:pPr>
      <w:rPr>
        <w:rFonts w:hint="default"/>
      </w:rPr>
    </w:lvl>
    <w:lvl w:ilvl="4">
      <w:start w:val="1"/>
      <w:numFmt w:val="decimal"/>
      <w:isLgl/>
      <w:lvlText w:val="%1.%2.%3.%4.%5."/>
      <w:lvlJc w:val="left"/>
      <w:pPr>
        <w:ind w:left="1284" w:hanging="1080"/>
      </w:pPr>
      <w:rPr>
        <w:rFonts w:hint="default"/>
      </w:rPr>
    </w:lvl>
    <w:lvl w:ilvl="5">
      <w:start w:val="1"/>
      <w:numFmt w:val="decimal"/>
      <w:isLgl/>
      <w:lvlText w:val="%1.%2.%3.%4.%5.%6."/>
      <w:lvlJc w:val="left"/>
      <w:pPr>
        <w:ind w:left="1284" w:hanging="1080"/>
      </w:pPr>
      <w:rPr>
        <w:rFonts w:hint="default"/>
      </w:rPr>
    </w:lvl>
    <w:lvl w:ilvl="6">
      <w:start w:val="1"/>
      <w:numFmt w:val="decimal"/>
      <w:isLgl/>
      <w:lvlText w:val="%1.%2.%3.%4.%5.%6.%7."/>
      <w:lvlJc w:val="left"/>
      <w:pPr>
        <w:ind w:left="1644" w:hanging="1440"/>
      </w:pPr>
      <w:rPr>
        <w:rFonts w:hint="default"/>
      </w:rPr>
    </w:lvl>
    <w:lvl w:ilvl="7">
      <w:start w:val="1"/>
      <w:numFmt w:val="decimal"/>
      <w:isLgl/>
      <w:lvlText w:val="%1.%2.%3.%4.%5.%6.%7.%8."/>
      <w:lvlJc w:val="left"/>
      <w:pPr>
        <w:ind w:left="1644" w:hanging="1440"/>
      </w:pPr>
      <w:rPr>
        <w:rFonts w:hint="default"/>
      </w:rPr>
    </w:lvl>
    <w:lvl w:ilvl="8">
      <w:start w:val="1"/>
      <w:numFmt w:val="decimal"/>
      <w:isLgl/>
      <w:lvlText w:val="%1.%2.%3.%4.%5.%6.%7.%8.%9."/>
      <w:lvlJc w:val="left"/>
      <w:pPr>
        <w:ind w:left="2004" w:hanging="1800"/>
      </w:pPr>
      <w:rPr>
        <w:rFonts w:hint="default"/>
      </w:rPr>
    </w:lvl>
  </w:abstractNum>
  <w:num w:numId="1">
    <w:abstractNumId w:val="11"/>
  </w:num>
  <w:num w:numId="2">
    <w:abstractNumId w:val="6"/>
  </w:num>
  <w:num w:numId="3">
    <w:abstractNumId w:val="1"/>
  </w:num>
  <w:num w:numId="4">
    <w:abstractNumId w:val="14"/>
  </w:num>
  <w:num w:numId="5">
    <w:abstractNumId w:val="31"/>
  </w:num>
  <w:num w:numId="6">
    <w:abstractNumId w:val="13"/>
  </w:num>
  <w:num w:numId="7">
    <w:abstractNumId w:val="7"/>
  </w:num>
  <w:num w:numId="8">
    <w:abstractNumId w:val="21"/>
  </w:num>
  <w:num w:numId="9">
    <w:abstractNumId w:val="15"/>
  </w:num>
  <w:num w:numId="10">
    <w:abstractNumId w:val="2"/>
  </w:num>
  <w:num w:numId="11">
    <w:abstractNumId w:val="23"/>
  </w:num>
  <w:num w:numId="12">
    <w:abstractNumId w:val="0"/>
  </w:num>
  <w:num w:numId="13">
    <w:abstractNumId w:val="8"/>
  </w:num>
  <w:num w:numId="14">
    <w:abstractNumId w:val="24"/>
  </w:num>
  <w:num w:numId="15">
    <w:abstractNumId w:val="5"/>
  </w:num>
  <w:num w:numId="16">
    <w:abstractNumId w:val="10"/>
  </w:num>
  <w:num w:numId="17">
    <w:abstractNumId w:val="17"/>
  </w:num>
  <w:num w:numId="18">
    <w:abstractNumId w:val="9"/>
  </w:num>
  <w:num w:numId="19">
    <w:abstractNumId w:val="20"/>
  </w:num>
  <w:num w:numId="20">
    <w:abstractNumId w:val="22"/>
  </w:num>
  <w:num w:numId="21">
    <w:abstractNumId w:val="19"/>
  </w:num>
  <w:num w:numId="22">
    <w:abstractNumId w:val="30"/>
  </w:num>
  <w:num w:numId="23">
    <w:abstractNumId w:val="29"/>
  </w:num>
  <w:num w:numId="24">
    <w:abstractNumId w:val="4"/>
  </w:num>
  <w:num w:numId="25">
    <w:abstractNumId w:val="25"/>
  </w:num>
  <w:num w:numId="26">
    <w:abstractNumId w:val="3"/>
  </w:num>
  <w:num w:numId="27">
    <w:abstractNumId w:val="28"/>
  </w:num>
  <w:num w:numId="28">
    <w:abstractNumId w:val="12"/>
  </w:num>
  <w:num w:numId="29">
    <w:abstractNumId w:val="18"/>
  </w:num>
  <w:num w:numId="30">
    <w:abstractNumId w:val="16"/>
  </w:num>
  <w:num w:numId="31">
    <w:abstractNumId w:val="2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B82"/>
    <w:rsid w:val="00001982"/>
    <w:rsid w:val="000027C6"/>
    <w:rsid w:val="0000457B"/>
    <w:rsid w:val="00004840"/>
    <w:rsid w:val="00005826"/>
    <w:rsid w:val="00007369"/>
    <w:rsid w:val="0001232A"/>
    <w:rsid w:val="000129DC"/>
    <w:rsid w:val="000141F3"/>
    <w:rsid w:val="00020F97"/>
    <w:rsid w:val="000238A8"/>
    <w:rsid w:val="00025778"/>
    <w:rsid w:val="000258FF"/>
    <w:rsid w:val="00026F37"/>
    <w:rsid w:val="000308F8"/>
    <w:rsid w:val="0003144A"/>
    <w:rsid w:val="00031E37"/>
    <w:rsid w:val="000343D2"/>
    <w:rsid w:val="000352A1"/>
    <w:rsid w:val="00035AE9"/>
    <w:rsid w:val="00035E50"/>
    <w:rsid w:val="00036645"/>
    <w:rsid w:val="00037A9F"/>
    <w:rsid w:val="00041212"/>
    <w:rsid w:val="000442FB"/>
    <w:rsid w:val="00045C6A"/>
    <w:rsid w:val="0004728E"/>
    <w:rsid w:val="00052962"/>
    <w:rsid w:val="00052BEE"/>
    <w:rsid w:val="00053F35"/>
    <w:rsid w:val="000605EF"/>
    <w:rsid w:val="00061B50"/>
    <w:rsid w:val="000620EA"/>
    <w:rsid w:val="00063DEC"/>
    <w:rsid w:val="00064880"/>
    <w:rsid w:val="00064A8E"/>
    <w:rsid w:val="00064E4C"/>
    <w:rsid w:val="0006554C"/>
    <w:rsid w:val="00066830"/>
    <w:rsid w:val="000712D0"/>
    <w:rsid w:val="00073755"/>
    <w:rsid w:val="00075B09"/>
    <w:rsid w:val="00077CD8"/>
    <w:rsid w:val="000808D8"/>
    <w:rsid w:val="000811F7"/>
    <w:rsid w:val="00082261"/>
    <w:rsid w:val="0008287B"/>
    <w:rsid w:val="000838CC"/>
    <w:rsid w:val="00086901"/>
    <w:rsid w:val="000900D7"/>
    <w:rsid w:val="00090528"/>
    <w:rsid w:val="00090FA7"/>
    <w:rsid w:val="000918A8"/>
    <w:rsid w:val="000925FB"/>
    <w:rsid w:val="000931B1"/>
    <w:rsid w:val="00095B78"/>
    <w:rsid w:val="00096CC6"/>
    <w:rsid w:val="0009700B"/>
    <w:rsid w:val="000977A9"/>
    <w:rsid w:val="000A0A9C"/>
    <w:rsid w:val="000A1ACE"/>
    <w:rsid w:val="000A2173"/>
    <w:rsid w:val="000A3F3F"/>
    <w:rsid w:val="000A6A4B"/>
    <w:rsid w:val="000B0AEA"/>
    <w:rsid w:val="000B5BAB"/>
    <w:rsid w:val="000B637B"/>
    <w:rsid w:val="000B7D38"/>
    <w:rsid w:val="000C029E"/>
    <w:rsid w:val="000C05B3"/>
    <w:rsid w:val="000C25B1"/>
    <w:rsid w:val="000D5D86"/>
    <w:rsid w:val="000D688B"/>
    <w:rsid w:val="000D6D64"/>
    <w:rsid w:val="000D7201"/>
    <w:rsid w:val="000E0630"/>
    <w:rsid w:val="000E2239"/>
    <w:rsid w:val="000E32E7"/>
    <w:rsid w:val="000E37F7"/>
    <w:rsid w:val="000E44D4"/>
    <w:rsid w:val="000E723D"/>
    <w:rsid w:val="000E7C4B"/>
    <w:rsid w:val="000F0D4A"/>
    <w:rsid w:val="000F4323"/>
    <w:rsid w:val="001002CC"/>
    <w:rsid w:val="00100FCF"/>
    <w:rsid w:val="001010FB"/>
    <w:rsid w:val="0010472E"/>
    <w:rsid w:val="00104CE9"/>
    <w:rsid w:val="001062AC"/>
    <w:rsid w:val="00111377"/>
    <w:rsid w:val="0011206B"/>
    <w:rsid w:val="00114030"/>
    <w:rsid w:val="0011619F"/>
    <w:rsid w:val="00120F16"/>
    <w:rsid w:val="00126163"/>
    <w:rsid w:val="0012684E"/>
    <w:rsid w:val="00127E10"/>
    <w:rsid w:val="0013046C"/>
    <w:rsid w:val="00133AB4"/>
    <w:rsid w:val="00135491"/>
    <w:rsid w:val="0014153E"/>
    <w:rsid w:val="00142B35"/>
    <w:rsid w:val="00143D0A"/>
    <w:rsid w:val="0014514A"/>
    <w:rsid w:val="00156409"/>
    <w:rsid w:val="001571D9"/>
    <w:rsid w:val="00157AFB"/>
    <w:rsid w:val="00157B04"/>
    <w:rsid w:val="0016045E"/>
    <w:rsid w:val="00165E7C"/>
    <w:rsid w:val="00172CD7"/>
    <w:rsid w:val="0017641F"/>
    <w:rsid w:val="00176D08"/>
    <w:rsid w:val="0017703B"/>
    <w:rsid w:val="00182990"/>
    <w:rsid w:val="00182B37"/>
    <w:rsid w:val="001843CD"/>
    <w:rsid w:val="00185533"/>
    <w:rsid w:val="00185BC8"/>
    <w:rsid w:val="001861D3"/>
    <w:rsid w:val="00187277"/>
    <w:rsid w:val="00193481"/>
    <w:rsid w:val="00193721"/>
    <w:rsid w:val="001966A3"/>
    <w:rsid w:val="00196CDE"/>
    <w:rsid w:val="00197361"/>
    <w:rsid w:val="001A6EA6"/>
    <w:rsid w:val="001B1ACB"/>
    <w:rsid w:val="001B42DB"/>
    <w:rsid w:val="001C0BAB"/>
    <w:rsid w:val="001C1F8B"/>
    <w:rsid w:val="001C23A0"/>
    <w:rsid w:val="001C24AD"/>
    <w:rsid w:val="001C55B0"/>
    <w:rsid w:val="001C5B0C"/>
    <w:rsid w:val="001C607F"/>
    <w:rsid w:val="001C67C7"/>
    <w:rsid w:val="001D0CB7"/>
    <w:rsid w:val="001D6242"/>
    <w:rsid w:val="001D6C72"/>
    <w:rsid w:val="001E05BD"/>
    <w:rsid w:val="001E2FC7"/>
    <w:rsid w:val="001E4347"/>
    <w:rsid w:val="001E4416"/>
    <w:rsid w:val="001E4878"/>
    <w:rsid w:val="001E5862"/>
    <w:rsid w:val="001E749C"/>
    <w:rsid w:val="001F2A21"/>
    <w:rsid w:val="001F2C6A"/>
    <w:rsid w:val="001F3982"/>
    <w:rsid w:val="001F5F42"/>
    <w:rsid w:val="001F638E"/>
    <w:rsid w:val="00201365"/>
    <w:rsid w:val="00205B82"/>
    <w:rsid w:val="00207F4A"/>
    <w:rsid w:val="00210701"/>
    <w:rsid w:val="00211FCF"/>
    <w:rsid w:val="00211FF2"/>
    <w:rsid w:val="00213070"/>
    <w:rsid w:val="00214A95"/>
    <w:rsid w:val="0021539B"/>
    <w:rsid w:val="002176DB"/>
    <w:rsid w:val="0021785C"/>
    <w:rsid w:val="0022188C"/>
    <w:rsid w:val="00223F24"/>
    <w:rsid w:val="00224FF8"/>
    <w:rsid w:val="00225DE7"/>
    <w:rsid w:val="002314A4"/>
    <w:rsid w:val="00233B6B"/>
    <w:rsid w:val="00234305"/>
    <w:rsid w:val="00234E0A"/>
    <w:rsid w:val="002354F8"/>
    <w:rsid w:val="00236226"/>
    <w:rsid w:val="00236C61"/>
    <w:rsid w:val="00236C8C"/>
    <w:rsid w:val="00237D67"/>
    <w:rsid w:val="00243C29"/>
    <w:rsid w:val="00244C3A"/>
    <w:rsid w:val="00247195"/>
    <w:rsid w:val="00251CA5"/>
    <w:rsid w:val="00252307"/>
    <w:rsid w:val="00253C50"/>
    <w:rsid w:val="00254BA0"/>
    <w:rsid w:val="00254D83"/>
    <w:rsid w:val="002552E4"/>
    <w:rsid w:val="00257241"/>
    <w:rsid w:val="0025735F"/>
    <w:rsid w:val="00261725"/>
    <w:rsid w:val="002619FE"/>
    <w:rsid w:val="00262E26"/>
    <w:rsid w:val="00266640"/>
    <w:rsid w:val="00270C3F"/>
    <w:rsid w:val="00271017"/>
    <w:rsid w:val="0027143B"/>
    <w:rsid w:val="002728D0"/>
    <w:rsid w:val="00273307"/>
    <w:rsid w:val="00273A61"/>
    <w:rsid w:val="0027407C"/>
    <w:rsid w:val="00274F02"/>
    <w:rsid w:val="002761CA"/>
    <w:rsid w:val="002762AC"/>
    <w:rsid w:val="002773E9"/>
    <w:rsid w:val="00277598"/>
    <w:rsid w:val="002777DE"/>
    <w:rsid w:val="002809CE"/>
    <w:rsid w:val="00280EE8"/>
    <w:rsid w:val="002828B1"/>
    <w:rsid w:val="00284440"/>
    <w:rsid w:val="00286FF7"/>
    <w:rsid w:val="00290867"/>
    <w:rsid w:val="002914FA"/>
    <w:rsid w:val="00291DEF"/>
    <w:rsid w:val="00293098"/>
    <w:rsid w:val="002958F0"/>
    <w:rsid w:val="002960C5"/>
    <w:rsid w:val="002972D9"/>
    <w:rsid w:val="0029768F"/>
    <w:rsid w:val="002A0BA4"/>
    <w:rsid w:val="002A17DD"/>
    <w:rsid w:val="002A1EF4"/>
    <w:rsid w:val="002A2BCF"/>
    <w:rsid w:val="002A57B0"/>
    <w:rsid w:val="002A6A3E"/>
    <w:rsid w:val="002A6E72"/>
    <w:rsid w:val="002B066C"/>
    <w:rsid w:val="002B2AE2"/>
    <w:rsid w:val="002B357A"/>
    <w:rsid w:val="002B539E"/>
    <w:rsid w:val="002B5519"/>
    <w:rsid w:val="002B5C24"/>
    <w:rsid w:val="002B6C8F"/>
    <w:rsid w:val="002B74EA"/>
    <w:rsid w:val="002C529E"/>
    <w:rsid w:val="002C6C69"/>
    <w:rsid w:val="002D09B5"/>
    <w:rsid w:val="002D1CE6"/>
    <w:rsid w:val="002E16EE"/>
    <w:rsid w:val="002E3447"/>
    <w:rsid w:val="002E6502"/>
    <w:rsid w:val="002F11A1"/>
    <w:rsid w:val="002F393A"/>
    <w:rsid w:val="002F435E"/>
    <w:rsid w:val="002F4A2E"/>
    <w:rsid w:val="002F590A"/>
    <w:rsid w:val="003052BB"/>
    <w:rsid w:val="00305C23"/>
    <w:rsid w:val="00307611"/>
    <w:rsid w:val="00311CF0"/>
    <w:rsid w:val="00311E7B"/>
    <w:rsid w:val="0031206B"/>
    <w:rsid w:val="00312128"/>
    <w:rsid w:val="003167A0"/>
    <w:rsid w:val="00321CEF"/>
    <w:rsid w:val="00322432"/>
    <w:rsid w:val="00322E65"/>
    <w:rsid w:val="0032300C"/>
    <w:rsid w:val="0032316E"/>
    <w:rsid w:val="00324674"/>
    <w:rsid w:val="003257A2"/>
    <w:rsid w:val="00330BF6"/>
    <w:rsid w:val="00330DDC"/>
    <w:rsid w:val="00331E9B"/>
    <w:rsid w:val="00332C6B"/>
    <w:rsid w:val="00332EAD"/>
    <w:rsid w:val="003364B9"/>
    <w:rsid w:val="00340055"/>
    <w:rsid w:val="00350604"/>
    <w:rsid w:val="00351633"/>
    <w:rsid w:val="00351CF2"/>
    <w:rsid w:val="00356335"/>
    <w:rsid w:val="00356885"/>
    <w:rsid w:val="003607C5"/>
    <w:rsid w:val="003611CA"/>
    <w:rsid w:val="00362916"/>
    <w:rsid w:val="003636F5"/>
    <w:rsid w:val="00363A22"/>
    <w:rsid w:val="00364400"/>
    <w:rsid w:val="0036522E"/>
    <w:rsid w:val="00365E57"/>
    <w:rsid w:val="0036699E"/>
    <w:rsid w:val="003734FF"/>
    <w:rsid w:val="00373DAC"/>
    <w:rsid w:val="00377CC1"/>
    <w:rsid w:val="00377DFD"/>
    <w:rsid w:val="003825BB"/>
    <w:rsid w:val="00385F15"/>
    <w:rsid w:val="003863AD"/>
    <w:rsid w:val="00386498"/>
    <w:rsid w:val="00387FB8"/>
    <w:rsid w:val="00390445"/>
    <w:rsid w:val="003920A7"/>
    <w:rsid w:val="00393288"/>
    <w:rsid w:val="0039348E"/>
    <w:rsid w:val="00393910"/>
    <w:rsid w:val="00393C03"/>
    <w:rsid w:val="003A43A9"/>
    <w:rsid w:val="003A4C5B"/>
    <w:rsid w:val="003A64B5"/>
    <w:rsid w:val="003B0CAA"/>
    <w:rsid w:val="003B3B39"/>
    <w:rsid w:val="003B6885"/>
    <w:rsid w:val="003C1E09"/>
    <w:rsid w:val="003C4028"/>
    <w:rsid w:val="003C57B8"/>
    <w:rsid w:val="003C62ED"/>
    <w:rsid w:val="003C6746"/>
    <w:rsid w:val="003C6829"/>
    <w:rsid w:val="003D0080"/>
    <w:rsid w:val="003D186F"/>
    <w:rsid w:val="003D4ED2"/>
    <w:rsid w:val="003D657E"/>
    <w:rsid w:val="003D7A3F"/>
    <w:rsid w:val="003E1E67"/>
    <w:rsid w:val="003E3025"/>
    <w:rsid w:val="003E4F58"/>
    <w:rsid w:val="003E722E"/>
    <w:rsid w:val="003E7A4A"/>
    <w:rsid w:val="003F0203"/>
    <w:rsid w:val="003F5F25"/>
    <w:rsid w:val="00400A08"/>
    <w:rsid w:val="00402B13"/>
    <w:rsid w:val="00404BAE"/>
    <w:rsid w:val="004053BA"/>
    <w:rsid w:val="00405BE7"/>
    <w:rsid w:val="0040688D"/>
    <w:rsid w:val="00406AB2"/>
    <w:rsid w:val="00410910"/>
    <w:rsid w:val="00411315"/>
    <w:rsid w:val="00416731"/>
    <w:rsid w:val="00421503"/>
    <w:rsid w:val="00423B67"/>
    <w:rsid w:val="00430211"/>
    <w:rsid w:val="00430630"/>
    <w:rsid w:val="00431CF1"/>
    <w:rsid w:val="0043497E"/>
    <w:rsid w:val="00442BDE"/>
    <w:rsid w:val="00444E43"/>
    <w:rsid w:val="004459B7"/>
    <w:rsid w:val="004464A3"/>
    <w:rsid w:val="004505A8"/>
    <w:rsid w:val="00450991"/>
    <w:rsid w:val="004515D1"/>
    <w:rsid w:val="00452731"/>
    <w:rsid w:val="004537B8"/>
    <w:rsid w:val="00455FEA"/>
    <w:rsid w:val="004564E5"/>
    <w:rsid w:val="00456988"/>
    <w:rsid w:val="004569F7"/>
    <w:rsid w:val="00456B9A"/>
    <w:rsid w:val="00457435"/>
    <w:rsid w:val="004578B8"/>
    <w:rsid w:val="004579E7"/>
    <w:rsid w:val="004616B9"/>
    <w:rsid w:val="00461D19"/>
    <w:rsid w:val="00462870"/>
    <w:rsid w:val="00462943"/>
    <w:rsid w:val="00467A63"/>
    <w:rsid w:val="00472C70"/>
    <w:rsid w:val="0047525F"/>
    <w:rsid w:val="00475805"/>
    <w:rsid w:val="00483B39"/>
    <w:rsid w:val="00483E09"/>
    <w:rsid w:val="004901D6"/>
    <w:rsid w:val="00491A23"/>
    <w:rsid w:val="004956E6"/>
    <w:rsid w:val="00497D1C"/>
    <w:rsid w:val="00497FB0"/>
    <w:rsid w:val="004A0B87"/>
    <w:rsid w:val="004A396C"/>
    <w:rsid w:val="004A3BFB"/>
    <w:rsid w:val="004A4AD3"/>
    <w:rsid w:val="004A62BE"/>
    <w:rsid w:val="004A6C5D"/>
    <w:rsid w:val="004B0F94"/>
    <w:rsid w:val="004B212A"/>
    <w:rsid w:val="004B24E0"/>
    <w:rsid w:val="004B4474"/>
    <w:rsid w:val="004B5A08"/>
    <w:rsid w:val="004B6345"/>
    <w:rsid w:val="004B7E59"/>
    <w:rsid w:val="004C026B"/>
    <w:rsid w:val="004C0CDF"/>
    <w:rsid w:val="004C7EB5"/>
    <w:rsid w:val="004D0846"/>
    <w:rsid w:val="004D0D20"/>
    <w:rsid w:val="004D2196"/>
    <w:rsid w:val="004D3582"/>
    <w:rsid w:val="004D36DA"/>
    <w:rsid w:val="004D3B2C"/>
    <w:rsid w:val="004D5B4F"/>
    <w:rsid w:val="004D694D"/>
    <w:rsid w:val="004D74C7"/>
    <w:rsid w:val="004E10F3"/>
    <w:rsid w:val="004E1965"/>
    <w:rsid w:val="004E3087"/>
    <w:rsid w:val="004E4159"/>
    <w:rsid w:val="004E73BD"/>
    <w:rsid w:val="004F1709"/>
    <w:rsid w:val="004F1A9D"/>
    <w:rsid w:val="004F30B6"/>
    <w:rsid w:val="004F53CB"/>
    <w:rsid w:val="004F7B49"/>
    <w:rsid w:val="00500DA2"/>
    <w:rsid w:val="00513107"/>
    <w:rsid w:val="00516625"/>
    <w:rsid w:val="00520595"/>
    <w:rsid w:val="00522668"/>
    <w:rsid w:val="00523737"/>
    <w:rsid w:val="00525680"/>
    <w:rsid w:val="00526717"/>
    <w:rsid w:val="005268C5"/>
    <w:rsid w:val="00527DBB"/>
    <w:rsid w:val="005315AE"/>
    <w:rsid w:val="00531A39"/>
    <w:rsid w:val="00532000"/>
    <w:rsid w:val="0053505C"/>
    <w:rsid w:val="005359C1"/>
    <w:rsid w:val="00550158"/>
    <w:rsid w:val="00552A62"/>
    <w:rsid w:val="00553D76"/>
    <w:rsid w:val="00554389"/>
    <w:rsid w:val="00557BC5"/>
    <w:rsid w:val="00563124"/>
    <w:rsid w:val="00567543"/>
    <w:rsid w:val="00567CA5"/>
    <w:rsid w:val="00570416"/>
    <w:rsid w:val="00571027"/>
    <w:rsid w:val="00573E37"/>
    <w:rsid w:val="00574820"/>
    <w:rsid w:val="00581923"/>
    <w:rsid w:val="00583AFA"/>
    <w:rsid w:val="00585B21"/>
    <w:rsid w:val="00595314"/>
    <w:rsid w:val="0059743C"/>
    <w:rsid w:val="00597C3E"/>
    <w:rsid w:val="005A0282"/>
    <w:rsid w:val="005A059B"/>
    <w:rsid w:val="005A123F"/>
    <w:rsid w:val="005A330C"/>
    <w:rsid w:val="005A3A62"/>
    <w:rsid w:val="005A4567"/>
    <w:rsid w:val="005A4ACB"/>
    <w:rsid w:val="005A5D98"/>
    <w:rsid w:val="005B1D2A"/>
    <w:rsid w:val="005B3803"/>
    <w:rsid w:val="005B3816"/>
    <w:rsid w:val="005B45D3"/>
    <w:rsid w:val="005B5A99"/>
    <w:rsid w:val="005C34FB"/>
    <w:rsid w:val="005C39C6"/>
    <w:rsid w:val="005C4DC5"/>
    <w:rsid w:val="005C52F1"/>
    <w:rsid w:val="005C5580"/>
    <w:rsid w:val="005C7335"/>
    <w:rsid w:val="005D009D"/>
    <w:rsid w:val="005D1422"/>
    <w:rsid w:val="005D1F45"/>
    <w:rsid w:val="005D36FB"/>
    <w:rsid w:val="005D4A10"/>
    <w:rsid w:val="005E1649"/>
    <w:rsid w:val="005E2288"/>
    <w:rsid w:val="005E318D"/>
    <w:rsid w:val="005E40AC"/>
    <w:rsid w:val="005E5584"/>
    <w:rsid w:val="005E5B47"/>
    <w:rsid w:val="005E6037"/>
    <w:rsid w:val="005F037E"/>
    <w:rsid w:val="005F2002"/>
    <w:rsid w:val="005F5A9A"/>
    <w:rsid w:val="005F5BA0"/>
    <w:rsid w:val="005F659B"/>
    <w:rsid w:val="005F6815"/>
    <w:rsid w:val="00600240"/>
    <w:rsid w:val="00601196"/>
    <w:rsid w:val="00601B44"/>
    <w:rsid w:val="0060218A"/>
    <w:rsid w:val="0060373F"/>
    <w:rsid w:val="006066D2"/>
    <w:rsid w:val="00607DAB"/>
    <w:rsid w:val="00610E26"/>
    <w:rsid w:val="006115E5"/>
    <w:rsid w:val="006212DB"/>
    <w:rsid w:val="00622A61"/>
    <w:rsid w:val="00622C5B"/>
    <w:rsid w:val="006249C1"/>
    <w:rsid w:val="00624AD0"/>
    <w:rsid w:val="00627D2A"/>
    <w:rsid w:val="006310A3"/>
    <w:rsid w:val="00632576"/>
    <w:rsid w:val="00632F7F"/>
    <w:rsid w:val="00634416"/>
    <w:rsid w:val="00634639"/>
    <w:rsid w:val="006357EE"/>
    <w:rsid w:val="00636419"/>
    <w:rsid w:val="00640647"/>
    <w:rsid w:val="006440A6"/>
    <w:rsid w:val="00645D99"/>
    <w:rsid w:val="00646DB5"/>
    <w:rsid w:val="00647BCC"/>
    <w:rsid w:val="00647DC6"/>
    <w:rsid w:val="00650FE5"/>
    <w:rsid w:val="006544E6"/>
    <w:rsid w:val="00654D4A"/>
    <w:rsid w:val="006601B9"/>
    <w:rsid w:val="00660DA9"/>
    <w:rsid w:val="0066207A"/>
    <w:rsid w:val="00664722"/>
    <w:rsid w:val="006663CF"/>
    <w:rsid w:val="006703D2"/>
    <w:rsid w:val="006716B5"/>
    <w:rsid w:val="00671D95"/>
    <w:rsid w:val="00676C6F"/>
    <w:rsid w:val="00680A31"/>
    <w:rsid w:val="00681244"/>
    <w:rsid w:val="00684279"/>
    <w:rsid w:val="00690688"/>
    <w:rsid w:val="00690C83"/>
    <w:rsid w:val="00691171"/>
    <w:rsid w:val="0069343B"/>
    <w:rsid w:val="006A3D05"/>
    <w:rsid w:val="006A6545"/>
    <w:rsid w:val="006B30C8"/>
    <w:rsid w:val="006B7AC8"/>
    <w:rsid w:val="006C19FB"/>
    <w:rsid w:val="006C7C9D"/>
    <w:rsid w:val="006D060F"/>
    <w:rsid w:val="006D11CB"/>
    <w:rsid w:val="006D1E6A"/>
    <w:rsid w:val="006D20B8"/>
    <w:rsid w:val="006E23F4"/>
    <w:rsid w:val="006E2A94"/>
    <w:rsid w:val="006E4288"/>
    <w:rsid w:val="006E46B7"/>
    <w:rsid w:val="006E604D"/>
    <w:rsid w:val="006F5D6D"/>
    <w:rsid w:val="006F6D48"/>
    <w:rsid w:val="00702BEE"/>
    <w:rsid w:val="007034A7"/>
    <w:rsid w:val="00703885"/>
    <w:rsid w:val="00714D33"/>
    <w:rsid w:val="00714D3D"/>
    <w:rsid w:val="0071604A"/>
    <w:rsid w:val="00716AEB"/>
    <w:rsid w:val="007173FC"/>
    <w:rsid w:val="007177B9"/>
    <w:rsid w:val="00717825"/>
    <w:rsid w:val="0071791D"/>
    <w:rsid w:val="0072024C"/>
    <w:rsid w:val="0072033E"/>
    <w:rsid w:val="00720A47"/>
    <w:rsid w:val="007218FB"/>
    <w:rsid w:val="00723447"/>
    <w:rsid w:val="00730021"/>
    <w:rsid w:val="007327B9"/>
    <w:rsid w:val="00732DA0"/>
    <w:rsid w:val="00733FE5"/>
    <w:rsid w:val="00734959"/>
    <w:rsid w:val="00735048"/>
    <w:rsid w:val="00735068"/>
    <w:rsid w:val="007368B0"/>
    <w:rsid w:val="00737953"/>
    <w:rsid w:val="007449F0"/>
    <w:rsid w:val="0074752B"/>
    <w:rsid w:val="007507F9"/>
    <w:rsid w:val="007533B9"/>
    <w:rsid w:val="007556FC"/>
    <w:rsid w:val="007617E0"/>
    <w:rsid w:val="00762E33"/>
    <w:rsid w:val="007647B2"/>
    <w:rsid w:val="00766821"/>
    <w:rsid w:val="007701EB"/>
    <w:rsid w:val="0078089B"/>
    <w:rsid w:val="00781F9A"/>
    <w:rsid w:val="00783A12"/>
    <w:rsid w:val="00783AF5"/>
    <w:rsid w:val="00785ED0"/>
    <w:rsid w:val="00786447"/>
    <w:rsid w:val="007876CE"/>
    <w:rsid w:val="007879EB"/>
    <w:rsid w:val="00787DFC"/>
    <w:rsid w:val="00790F80"/>
    <w:rsid w:val="00792DE4"/>
    <w:rsid w:val="0079373C"/>
    <w:rsid w:val="00794C8E"/>
    <w:rsid w:val="007969FF"/>
    <w:rsid w:val="007A2DE9"/>
    <w:rsid w:val="007A3097"/>
    <w:rsid w:val="007A5E60"/>
    <w:rsid w:val="007A7863"/>
    <w:rsid w:val="007B0782"/>
    <w:rsid w:val="007B24A7"/>
    <w:rsid w:val="007B4D37"/>
    <w:rsid w:val="007B586D"/>
    <w:rsid w:val="007C3935"/>
    <w:rsid w:val="007C631A"/>
    <w:rsid w:val="007D5326"/>
    <w:rsid w:val="007D591E"/>
    <w:rsid w:val="007D6C3C"/>
    <w:rsid w:val="007E3CFD"/>
    <w:rsid w:val="007E5671"/>
    <w:rsid w:val="007F452D"/>
    <w:rsid w:val="007F6025"/>
    <w:rsid w:val="00805697"/>
    <w:rsid w:val="00805FC8"/>
    <w:rsid w:val="0081021E"/>
    <w:rsid w:val="00810CD7"/>
    <w:rsid w:val="00811076"/>
    <w:rsid w:val="00811D4F"/>
    <w:rsid w:val="008137DB"/>
    <w:rsid w:val="00813CCE"/>
    <w:rsid w:val="00814825"/>
    <w:rsid w:val="00816E8C"/>
    <w:rsid w:val="00820CBB"/>
    <w:rsid w:val="00821A0B"/>
    <w:rsid w:val="00824C75"/>
    <w:rsid w:val="0083171C"/>
    <w:rsid w:val="008320E8"/>
    <w:rsid w:val="00834479"/>
    <w:rsid w:val="00836537"/>
    <w:rsid w:val="00836D8B"/>
    <w:rsid w:val="00837036"/>
    <w:rsid w:val="008374FF"/>
    <w:rsid w:val="0084057D"/>
    <w:rsid w:val="00842CFE"/>
    <w:rsid w:val="00842DB3"/>
    <w:rsid w:val="008432A4"/>
    <w:rsid w:val="0084371D"/>
    <w:rsid w:val="008444A1"/>
    <w:rsid w:val="00845553"/>
    <w:rsid w:val="008479B2"/>
    <w:rsid w:val="0085273F"/>
    <w:rsid w:val="00863192"/>
    <w:rsid w:val="0086414F"/>
    <w:rsid w:val="00865A22"/>
    <w:rsid w:val="00865A4B"/>
    <w:rsid w:val="00866019"/>
    <w:rsid w:val="00866CEC"/>
    <w:rsid w:val="00872BC8"/>
    <w:rsid w:val="00874EDB"/>
    <w:rsid w:val="0087509E"/>
    <w:rsid w:val="00876AB2"/>
    <w:rsid w:val="008811E3"/>
    <w:rsid w:val="008830C9"/>
    <w:rsid w:val="0088467E"/>
    <w:rsid w:val="00884784"/>
    <w:rsid w:val="00884A88"/>
    <w:rsid w:val="008875AE"/>
    <w:rsid w:val="00887800"/>
    <w:rsid w:val="008921FE"/>
    <w:rsid w:val="00893968"/>
    <w:rsid w:val="00893AC9"/>
    <w:rsid w:val="00893D90"/>
    <w:rsid w:val="00894688"/>
    <w:rsid w:val="008962BA"/>
    <w:rsid w:val="008973C2"/>
    <w:rsid w:val="008A307A"/>
    <w:rsid w:val="008A449C"/>
    <w:rsid w:val="008A45B9"/>
    <w:rsid w:val="008A48C1"/>
    <w:rsid w:val="008A50B9"/>
    <w:rsid w:val="008A7E70"/>
    <w:rsid w:val="008B05B7"/>
    <w:rsid w:val="008B531C"/>
    <w:rsid w:val="008C028B"/>
    <w:rsid w:val="008C5475"/>
    <w:rsid w:val="008C59CE"/>
    <w:rsid w:val="008C6B4A"/>
    <w:rsid w:val="008D2EE5"/>
    <w:rsid w:val="008D31BE"/>
    <w:rsid w:val="008D5154"/>
    <w:rsid w:val="008D7374"/>
    <w:rsid w:val="008E1B09"/>
    <w:rsid w:val="008F0327"/>
    <w:rsid w:val="008F0FEB"/>
    <w:rsid w:val="008F1DA9"/>
    <w:rsid w:val="008F5682"/>
    <w:rsid w:val="008F58E6"/>
    <w:rsid w:val="008F5C4C"/>
    <w:rsid w:val="008F7289"/>
    <w:rsid w:val="009013AF"/>
    <w:rsid w:val="00905F37"/>
    <w:rsid w:val="00906AB3"/>
    <w:rsid w:val="009110C9"/>
    <w:rsid w:val="00916495"/>
    <w:rsid w:val="00917FF9"/>
    <w:rsid w:val="00925C64"/>
    <w:rsid w:val="00927CE3"/>
    <w:rsid w:val="0093009F"/>
    <w:rsid w:val="00930A3E"/>
    <w:rsid w:val="009322B9"/>
    <w:rsid w:val="00934ACA"/>
    <w:rsid w:val="009400B5"/>
    <w:rsid w:val="009403FB"/>
    <w:rsid w:val="0094091F"/>
    <w:rsid w:val="00946D96"/>
    <w:rsid w:val="00952CFD"/>
    <w:rsid w:val="0095570C"/>
    <w:rsid w:val="00955C96"/>
    <w:rsid w:val="00960440"/>
    <w:rsid w:val="00960B05"/>
    <w:rsid w:val="00961A7E"/>
    <w:rsid w:val="00962835"/>
    <w:rsid w:val="00962846"/>
    <w:rsid w:val="0096320A"/>
    <w:rsid w:val="00963218"/>
    <w:rsid w:val="009653DD"/>
    <w:rsid w:val="00966F43"/>
    <w:rsid w:val="00967521"/>
    <w:rsid w:val="00970E94"/>
    <w:rsid w:val="009712B0"/>
    <w:rsid w:val="00972760"/>
    <w:rsid w:val="00972F78"/>
    <w:rsid w:val="00973F73"/>
    <w:rsid w:val="00974FAD"/>
    <w:rsid w:val="00976732"/>
    <w:rsid w:val="00984020"/>
    <w:rsid w:val="009875D1"/>
    <w:rsid w:val="009900CA"/>
    <w:rsid w:val="00990D6C"/>
    <w:rsid w:val="009915B0"/>
    <w:rsid w:val="0099185D"/>
    <w:rsid w:val="00992669"/>
    <w:rsid w:val="00993851"/>
    <w:rsid w:val="009A033A"/>
    <w:rsid w:val="009A1A9F"/>
    <w:rsid w:val="009A29D2"/>
    <w:rsid w:val="009A5513"/>
    <w:rsid w:val="009B29A7"/>
    <w:rsid w:val="009B4202"/>
    <w:rsid w:val="009B5B88"/>
    <w:rsid w:val="009B7000"/>
    <w:rsid w:val="009C0AC5"/>
    <w:rsid w:val="009C2044"/>
    <w:rsid w:val="009C297F"/>
    <w:rsid w:val="009C2AE0"/>
    <w:rsid w:val="009C4169"/>
    <w:rsid w:val="009C474C"/>
    <w:rsid w:val="009C4787"/>
    <w:rsid w:val="009C4978"/>
    <w:rsid w:val="009C530B"/>
    <w:rsid w:val="009C5642"/>
    <w:rsid w:val="009C6F1C"/>
    <w:rsid w:val="009D0265"/>
    <w:rsid w:val="009D32A6"/>
    <w:rsid w:val="009D3920"/>
    <w:rsid w:val="009D6010"/>
    <w:rsid w:val="009D7C52"/>
    <w:rsid w:val="009D7C54"/>
    <w:rsid w:val="009E00BC"/>
    <w:rsid w:val="009E33D4"/>
    <w:rsid w:val="009E5B53"/>
    <w:rsid w:val="009E728B"/>
    <w:rsid w:val="009F07AF"/>
    <w:rsid w:val="009F2330"/>
    <w:rsid w:val="009F460F"/>
    <w:rsid w:val="009F50F1"/>
    <w:rsid w:val="009F707B"/>
    <w:rsid w:val="009F73D7"/>
    <w:rsid w:val="00A03851"/>
    <w:rsid w:val="00A0458F"/>
    <w:rsid w:val="00A045AA"/>
    <w:rsid w:val="00A06511"/>
    <w:rsid w:val="00A103B0"/>
    <w:rsid w:val="00A12100"/>
    <w:rsid w:val="00A125DC"/>
    <w:rsid w:val="00A139B0"/>
    <w:rsid w:val="00A14B5B"/>
    <w:rsid w:val="00A14C0B"/>
    <w:rsid w:val="00A1778A"/>
    <w:rsid w:val="00A24975"/>
    <w:rsid w:val="00A26E57"/>
    <w:rsid w:val="00A3170C"/>
    <w:rsid w:val="00A324E5"/>
    <w:rsid w:val="00A3345B"/>
    <w:rsid w:val="00A3423D"/>
    <w:rsid w:val="00A36755"/>
    <w:rsid w:val="00A377BC"/>
    <w:rsid w:val="00A404F6"/>
    <w:rsid w:val="00A41DF5"/>
    <w:rsid w:val="00A41E45"/>
    <w:rsid w:val="00A45082"/>
    <w:rsid w:val="00A46FE7"/>
    <w:rsid w:val="00A5116E"/>
    <w:rsid w:val="00A513D1"/>
    <w:rsid w:val="00A6211B"/>
    <w:rsid w:val="00A62632"/>
    <w:rsid w:val="00A64C93"/>
    <w:rsid w:val="00A64D8A"/>
    <w:rsid w:val="00A7128D"/>
    <w:rsid w:val="00A7311F"/>
    <w:rsid w:val="00A74A30"/>
    <w:rsid w:val="00A74EC2"/>
    <w:rsid w:val="00A75723"/>
    <w:rsid w:val="00A75D4B"/>
    <w:rsid w:val="00A76D20"/>
    <w:rsid w:val="00A80529"/>
    <w:rsid w:val="00A80EFA"/>
    <w:rsid w:val="00A815B2"/>
    <w:rsid w:val="00A82F2D"/>
    <w:rsid w:val="00A83199"/>
    <w:rsid w:val="00A83D9D"/>
    <w:rsid w:val="00A86121"/>
    <w:rsid w:val="00A86538"/>
    <w:rsid w:val="00A86543"/>
    <w:rsid w:val="00A87F83"/>
    <w:rsid w:val="00A90D19"/>
    <w:rsid w:val="00A90DCA"/>
    <w:rsid w:val="00A95AEB"/>
    <w:rsid w:val="00A977F8"/>
    <w:rsid w:val="00AA28AA"/>
    <w:rsid w:val="00AA435A"/>
    <w:rsid w:val="00AA5347"/>
    <w:rsid w:val="00AA5583"/>
    <w:rsid w:val="00AA5D6E"/>
    <w:rsid w:val="00AA6C34"/>
    <w:rsid w:val="00AA7301"/>
    <w:rsid w:val="00AB1E43"/>
    <w:rsid w:val="00AB22B8"/>
    <w:rsid w:val="00AB3DA4"/>
    <w:rsid w:val="00AB3E3F"/>
    <w:rsid w:val="00AB402E"/>
    <w:rsid w:val="00AB7924"/>
    <w:rsid w:val="00AC2A76"/>
    <w:rsid w:val="00AC513C"/>
    <w:rsid w:val="00AC6B19"/>
    <w:rsid w:val="00AD264B"/>
    <w:rsid w:val="00AD328A"/>
    <w:rsid w:val="00AD46E8"/>
    <w:rsid w:val="00AD5174"/>
    <w:rsid w:val="00AE035B"/>
    <w:rsid w:val="00AE0FC9"/>
    <w:rsid w:val="00AE153B"/>
    <w:rsid w:val="00AE235F"/>
    <w:rsid w:val="00AE2606"/>
    <w:rsid w:val="00AE4537"/>
    <w:rsid w:val="00AE49E5"/>
    <w:rsid w:val="00AE64FD"/>
    <w:rsid w:val="00AE76DB"/>
    <w:rsid w:val="00AE7753"/>
    <w:rsid w:val="00AF0053"/>
    <w:rsid w:val="00AF0C3B"/>
    <w:rsid w:val="00AF1666"/>
    <w:rsid w:val="00AF3186"/>
    <w:rsid w:val="00AF4A38"/>
    <w:rsid w:val="00B01B92"/>
    <w:rsid w:val="00B0338B"/>
    <w:rsid w:val="00B043A4"/>
    <w:rsid w:val="00B07E0B"/>
    <w:rsid w:val="00B11CFD"/>
    <w:rsid w:val="00B13406"/>
    <w:rsid w:val="00B147F1"/>
    <w:rsid w:val="00B14E3B"/>
    <w:rsid w:val="00B16186"/>
    <w:rsid w:val="00B21B35"/>
    <w:rsid w:val="00B22E3F"/>
    <w:rsid w:val="00B2428B"/>
    <w:rsid w:val="00B2494C"/>
    <w:rsid w:val="00B24FC4"/>
    <w:rsid w:val="00B32C4F"/>
    <w:rsid w:val="00B33577"/>
    <w:rsid w:val="00B35FE7"/>
    <w:rsid w:val="00B36236"/>
    <w:rsid w:val="00B36441"/>
    <w:rsid w:val="00B36C45"/>
    <w:rsid w:val="00B40579"/>
    <w:rsid w:val="00B4509B"/>
    <w:rsid w:val="00B4734D"/>
    <w:rsid w:val="00B4773E"/>
    <w:rsid w:val="00B50F08"/>
    <w:rsid w:val="00B5248F"/>
    <w:rsid w:val="00B5419D"/>
    <w:rsid w:val="00B54749"/>
    <w:rsid w:val="00B565C5"/>
    <w:rsid w:val="00B56DCA"/>
    <w:rsid w:val="00B613A0"/>
    <w:rsid w:val="00B61E83"/>
    <w:rsid w:val="00B62290"/>
    <w:rsid w:val="00B623B6"/>
    <w:rsid w:val="00B64343"/>
    <w:rsid w:val="00B65A09"/>
    <w:rsid w:val="00B66196"/>
    <w:rsid w:val="00B70230"/>
    <w:rsid w:val="00B70D1C"/>
    <w:rsid w:val="00B75ECC"/>
    <w:rsid w:val="00B76AF9"/>
    <w:rsid w:val="00B77C84"/>
    <w:rsid w:val="00B80F6B"/>
    <w:rsid w:val="00B8149A"/>
    <w:rsid w:val="00B82B1F"/>
    <w:rsid w:val="00B855FF"/>
    <w:rsid w:val="00B92AD4"/>
    <w:rsid w:val="00B939B1"/>
    <w:rsid w:val="00B939B5"/>
    <w:rsid w:val="00B95111"/>
    <w:rsid w:val="00B953B3"/>
    <w:rsid w:val="00B96830"/>
    <w:rsid w:val="00B97A90"/>
    <w:rsid w:val="00BA2D60"/>
    <w:rsid w:val="00BA37CB"/>
    <w:rsid w:val="00BA4028"/>
    <w:rsid w:val="00BA4915"/>
    <w:rsid w:val="00BA4D9E"/>
    <w:rsid w:val="00BA7B32"/>
    <w:rsid w:val="00BA7B80"/>
    <w:rsid w:val="00BB12E4"/>
    <w:rsid w:val="00BB18BF"/>
    <w:rsid w:val="00BB1BDE"/>
    <w:rsid w:val="00BB29DA"/>
    <w:rsid w:val="00BB520A"/>
    <w:rsid w:val="00BB58CB"/>
    <w:rsid w:val="00BC2AA4"/>
    <w:rsid w:val="00BC4EF7"/>
    <w:rsid w:val="00BC668A"/>
    <w:rsid w:val="00BC7DF6"/>
    <w:rsid w:val="00BD04CA"/>
    <w:rsid w:val="00BD2240"/>
    <w:rsid w:val="00BD2B64"/>
    <w:rsid w:val="00BD54C9"/>
    <w:rsid w:val="00BD6350"/>
    <w:rsid w:val="00BD7FB7"/>
    <w:rsid w:val="00BE163D"/>
    <w:rsid w:val="00BE33A5"/>
    <w:rsid w:val="00BE3CA8"/>
    <w:rsid w:val="00BE51F8"/>
    <w:rsid w:val="00BF4F30"/>
    <w:rsid w:val="00BF5464"/>
    <w:rsid w:val="00C05306"/>
    <w:rsid w:val="00C05CB7"/>
    <w:rsid w:val="00C07A02"/>
    <w:rsid w:val="00C12F36"/>
    <w:rsid w:val="00C1300C"/>
    <w:rsid w:val="00C15043"/>
    <w:rsid w:val="00C15337"/>
    <w:rsid w:val="00C153CD"/>
    <w:rsid w:val="00C15E3F"/>
    <w:rsid w:val="00C16627"/>
    <w:rsid w:val="00C1749D"/>
    <w:rsid w:val="00C21A07"/>
    <w:rsid w:val="00C21AC7"/>
    <w:rsid w:val="00C22D7B"/>
    <w:rsid w:val="00C24791"/>
    <w:rsid w:val="00C2748D"/>
    <w:rsid w:val="00C312F4"/>
    <w:rsid w:val="00C336E8"/>
    <w:rsid w:val="00C33ED6"/>
    <w:rsid w:val="00C36BCB"/>
    <w:rsid w:val="00C36BF8"/>
    <w:rsid w:val="00C4049B"/>
    <w:rsid w:val="00C46B77"/>
    <w:rsid w:val="00C46DEB"/>
    <w:rsid w:val="00C50370"/>
    <w:rsid w:val="00C54743"/>
    <w:rsid w:val="00C54BE3"/>
    <w:rsid w:val="00C55267"/>
    <w:rsid w:val="00C553E2"/>
    <w:rsid w:val="00C55E59"/>
    <w:rsid w:val="00C57A3F"/>
    <w:rsid w:val="00C602AE"/>
    <w:rsid w:val="00C60D1F"/>
    <w:rsid w:val="00C625C3"/>
    <w:rsid w:val="00C63C92"/>
    <w:rsid w:val="00C64955"/>
    <w:rsid w:val="00C6553A"/>
    <w:rsid w:val="00C65CD1"/>
    <w:rsid w:val="00C66C42"/>
    <w:rsid w:val="00C722DC"/>
    <w:rsid w:val="00C72D45"/>
    <w:rsid w:val="00C72E25"/>
    <w:rsid w:val="00C73BEB"/>
    <w:rsid w:val="00C840B8"/>
    <w:rsid w:val="00C84B19"/>
    <w:rsid w:val="00C91CDF"/>
    <w:rsid w:val="00C924D9"/>
    <w:rsid w:val="00C934C3"/>
    <w:rsid w:val="00C93E03"/>
    <w:rsid w:val="00C944B9"/>
    <w:rsid w:val="00C9458B"/>
    <w:rsid w:val="00C9619A"/>
    <w:rsid w:val="00CA0668"/>
    <w:rsid w:val="00CA363D"/>
    <w:rsid w:val="00CA6518"/>
    <w:rsid w:val="00CB0F61"/>
    <w:rsid w:val="00CB24D0"/>
    <w:rsid w:val="00CB3038"/>
    <w:rsid w:val="00CB38EE"/>
    <w:rsid w:val="00CB3ACA"/>
    <w:rsid w:val="00CB3C0C"/>
    <w:rsid w:val="00CB5941"/>
    <w:rsid w:val="00CB6518"/>
    <w:rsid w:val="00CC0357"/>
    <w:rsid w:val="00CC235E"/>
    <w:rsid w:val="00CC3D1A"/>
    <w:rsid w:val="00CC4BB2"/>
    <w:rsid w:val="00CC57DD"/>
    <w:rsid w:val="00CC59DC"/>
    <w:rsid w:val="00CC72C4"/>
    <w:rsid w:val="00CC7908"/>
    <w:rsid w:val="00CD013F"/>
    <w:rsid w:val="00CD11EA"/>
    <w:rsid w:val="00CD1437"/>
    <w:rsid w:val="00CD1A88"/>
    <w:rsid w:val="00CD4489"/>
    <w:rsid w:val="00CD70C7"/>
    <w:rsid w:val="00CE14E5"/>
    <w:rsid w:val="00CE1654"/>
    <w:rsid w:val="00CE5332"/>
    <w:rsid w:val="00CE61FA"/>
    <w:rsid w:val="00CE7C05"/>
    <w:rsid w:val="00CF0D4A"/>
    <w:rsid w:val="00CF1B00"/>
    <w:rsid w:val="00CF1D57"/>
    <w:rsid w:val="00CF3340"/>
    <w:rsid w:val="00CF3832"/>
    <w:rsid w:val="00CF4D2D"/>
    <w:rsid w:val="00CF5576"/>
    <w:rsid w:val="00CF5902"/>
    <w:rsid w:val="00D015E5"/>
    <w:rsid w:val="00D03B6C"/>
    <w:rsid w:val="00D04946"/>
    <w:rsid w:val="00D06865"/>
    <w:rsid w:val="00D115AE"/>
    <w:rsid w:val="00D11CCE"/>
    <w:rsid w:val="00D12E39"/>
    <w:rsid w:val="00D130AE"/>
    <w:rsid w:val="00D13668"/>
    <w:rsid w:val="00D157FC"/>
    <w:rsid w:val="00D1656E"/>
    <w:rsid w:val="00D17FE8"/>
    <w:rsid w:val="00D24C81"/>
    <w:rsid w:val="00D264EF"/>
    <w:rsid w:val="00D2702C"/>
    <w:rsid w:val="00D35171"/>
    <w:rsid w:val="00D374AC"/>
    <w:rsid w:val="00D40EB6"/>
    <w:rsid w:val="00D41D75"/>
    <w:rsid w:val="00D42F69"/>
    <w:rsid w:val="00D43EFA"/>
    <w:rsid w:val="00D47265"/>
    <w:rsid w:val="00D50273"/>
    <w:rsid w:val="00D50A20"/>
    <w:rsid w:val="00D5207E"/>
    <w:rsid w:val="00D54189"/>
    <w:rsid w:val="00D5555F"/>
    <w:rsid w:val="00D56AB5"/>
    <w:rsid w:val="00D62093"/>
    <w:rsid w:val="00D63D74"/>
    <w:rsid w:val="00D64F8E"/>
    <w:rsid w:val="00D66DBF"/>
    <w:rsid w:val="00D70364"/>
    <w:rsid w:val="00D71D9C"/>
    <w:rsid w:val="00D766D9"/>
    <w:rsid w:val="00D814A1"/>
    <w:rsid w:val="00D81C93"/>
    <w:rsid w:val="00D82B90"/>
    <w:rsid w:val="00D85308"/>
    <w:rsid w:val="00D865CD"/>
    <w:rsid w:val="00D91CC3"/>
    <w:rsid w:val="00D926D2"/>
    <w:rsid w:val="00D93C68"/>
    <w:rsid w:val="00D95CD8"/>
    <w:rsid w:val="00D96514"/>
    <w:rsid w:val="00D96BA6"/>
    <w:rsid w:val="00DA0097"/>
    <w:rsid w:val="00DA0325"/>
    <w:rsid w:val="00DA1FE7"/>
    <w:rsid w:val="00DA4F34"/>
    <w:rsid w:val="00DA5392"/>
    <w:rsid w:val="00DA59EF"/>
    <w:rsid w:val="00DA6B3A"/>
    <w:rsid w:val="00DA6FD0"/>
    <w:rsid w:val="00DB1869"/>
    <w:rsid w:val="00DB1D44"/>
    <w:rsid w:val="00DC0152"/>
    <w:rsid w:val="00DC17E4"/>
    <w:rsid w:val="00DC3163"/>
    <w:rsid w:val="00DC41DB"/>
    <w:rsid w:val="00DC4B9D"/>
    <w:rsid w:val="00DC7441"/>
    <w:rsid w:val="00DD3025"/>
    <w:rsid w:val="00DD3192"/>
    <w:rsid w:val="00DD47A3"/>
    <w:rsid w:val="00DD4C8E"/>
    <w:rsid w:val="00DD6B99"/>
    <w:rsid w:val="00DE0E75"/>
    <w:rsid w:val="00DE47A5"/>
    <w:rsid w:val="00DF0553"/>
    <w:rsid w:val="00DF2195"/>
    <w:rsid w:val="00DF58EE"/>
    <w:rsid w:val="00E0383F"/>
    <w:rsid w:val="00E04BE3"/>
    <w:rsid w:val="00E05CC3"/>
    <w:rsid w:val="00E05EBD"/>
    <w:rsid w:val="00E06F8E"/>
    <w:rsid w:val="00E07406"/>
    <w:rsid w:val="00E12800"/>
    <w:rsid w:val="00E15A5D"/>
    <w:rsid w:val="00E15D12"/>
    <w:rsid w:val="00E16C84"/>
    <w:rsid w:val="00E252E2"/>
    <w:rsid w:val="00E329B5"/>
    <w:rsid w:val="00E34587"/>
    <w:rsid w:val="00E36392"/>
    <w:rsid w:val="00E43B01"/>
    <w:rsid w:val="00E47541"/>
    <w:rsid w:val="00E548C2"/>
    <w:rsid w:val="00E55741"/>
    <w:rsid w:val="00E569EC"/>
    <w:rsid w:val="00E601DD"/>
    <w:rsid w:val="00E60344"/>
    <w:rsid w:val="00E605CF"/>
    <w:rsid w:val="00E6433A"/>
    <w:rsid w:val="00E66E81"/>
    <w:rsid w:val="00E67D8E"/>
    <w:rsid w:val="00E67F6C"/>
    <w:rsid w:val="00E70242"/>
    <w:rsid w:val="00E71E47"/>
    <w:rsid w:val="00E72162"/>
    <w:rsid w:val="00E7367A"/>
    <w:rsid w:val="00E740CF"/>
    <w:rsid w:val="00E77F3F"/>
    <w:rsid w:val="00E80542"/>
    <w:rsid w:val="00E813CF"/>
    <w:rsid w:val="00E81E40"/>
    <w:rsid w:val="00E82544"/>
    <w:rsid w:val="00E84F7E"/>
    <w:rsid w:val="00E91668"/>
    <w:rsid w:val="00E91701"/>
    <w:rsid w:val="00E9174C"/>
    <w:rsid w:val="00E96147"/>
    <w:rsid w:val="00E97335"/>
    <w:rsid w:val="00E976E2"/>
    <w:rsid w:val="00EA0768"/>
    <w:rsid w:val="00EA2DB4"/>
    <w:rsid w:val="00EA3CE1"/>
    <w:rsid w:val="00EA7DC0"/>
    <w:rsid w:val="00EC0841"/>
    <w:rsid w:val="00EC0965"/>
    <w:rsid w:val="00EC1AF9"/>
    <w:rsid w:val="00EC26DA"/>
    <w:rsid w:val="00EC2F71"/>
    <w:rsid w:val="00EC35B8"/>
    <w:rsid w:val="00EC61C0"/>
    <w:rsid w:val="00EC6907"/>
    <w:rsid w:val="00EC6E49"/>
    <w:rsid w:val="00ED1CA6"/>
    <w:rsid w:val="00ED3056"/>
    <w:rsid w:val="00ED4AA2"/>
    <w:rsid w:val="00ED58E0"/>
    <w:rsid w:val="00ED7E0C"/>
    <w:rsid w:val="00EE1588"/>
    <w:rsid w:val="00EE1751"/>
    <w:rsid w:val="00EE17E3"/>
    <w:rsid w:val="00EE30B8"/>
    <w:rsid w:val="00EE375D"/>
    <w:rsid w:val="00EE6010"/>
    <w:rsid w:val="00EE7A59"/>
    <w:rsid w:val="00EF2DDB"/>
    <w:rsid w:val="00EF301A"/>
    <w:rsid w:val="00EF6FF9"/>
    <w:rsid w:val="00F000AF"/>
    <w:rsid w:val="00F0133F"/>
    <w:rsid w:val="00F03257"/>
    <w:rsid w:val="00F04755"/>
    <w:rsid w:val="00F04B50"/>
    <w:rsid w:val="00F04F40"/>
    <w:rsid w:val="00F058BB"/>
    <w:rsid w:val="00F07A42"/>
    <w:rsid w:val="00F10CD8"/>
    <w:rsid w:val="00F11844"/>
    <w:rsid w:val="00F1370C"/>
    <w:rsid w:val="00F216FB"/>
    <w:rsid w:val="00F22005"/>
    <w:rsid w:val="00F27A58"/>
    <w:rsid w:val="00F305D3"/>
    <w:rsid w:val="00F3080B"/>
    <w:rsid w:val="00F318E8"/>
    <w:rsid w:val="00F33203"/>
    <w:rsid w:val="00F33FED"/>
    <w:rsid w:val="00F345F3"/>
    <w:rsid w:val="00F36363"/>
    <w:rsid w:val="00F36C98"/>
    <w:rsid w:val="00F37515"/>
    <w:rsid w:val="00F438AA"/>
    <w:rsid w:val="00F4413D"/>
    <w:rsid w:val="00F452D0"/>
    <w:rsid w:val="00F4539B"/>
    <w:rsid w:val="00F45C24"/>
    <w:rsid w:val="00F45F08"/>
    <w:rsid w:val="00F46F70"/>
    <w:rsid w:val="00F51319"/>
    <w:rsid w:val="00F53BEB"/>
    <w:rsid w:val="00F54DB5"/>
    <w:rsid w:val="00F574B2"/>
    <w:rsid w:val="00F61F05"/>
    <w:rsid w:val="00F62295"/>
    <w:rsid w:val="00F629CF"/>
    <w:rsid w:val="00F62A12"/>
    <w:rsid w:val="00F64722"/>
    <w:rsid w:val="00F64AE4"/>
    <w:rsid w:val="00F70472"/>
    <w:rsid w:val="00F70AEE"/>
    <w:rsid w:val="00F71FD4"/>
    <w:rsid w:val="00F7231C"/>
    <w:rsid w:val="00F754D5"/>
    <w:rsid w:val="00F80676"/>
    <w:rsid w:val="00F80FBD"/>
    <w:rsid w:val="00F82FB0"/>
    <w:rsid w:val="00F84954"/>
    <w:rsid w:val="00F84F10"/>
    <w:rsid w:val="00F90992"/>
    <w:rsid w:val="00F924A4"/>
    <w:rsid w:val="00F947A9"/>
    <w:rsid w:val="00F97FB3"/>
    <w:rsid w:val="00FA10FC"/>
    <w:rsid w:val="00FA3E00"/>
    <w:rsid w:val="00FA4EAF"/>
    <w:rsid w:val="00FA5A40"/>
    <w:rsid w:val="00FA6502"/>
    <w:rsid w:val="00FA6F7C"/>
    <w:rsid w:val="00FB102F"/>
    <w:rsid w:val="00FB258C"/>
    <w:rsid w:val="00FB3E15"/>
    <w:rsid w:val="00FC0F8D"/>
    <w:rsid w:val="00FC31E9"/>
    <w:rsid w:val="00FC65E5"/>
    <w:rsid w:val="00FD3B9E"/>
    <w:rsid w:val="00FD5C7D"/>
    <w:rsid w:val="00FE1D8E"/>
    <w:rsid w:val="00FE32DC"/>
    <w:rsid w:val="00FE5FD8"/>
    <w:rsid w:val="00FE7DE0"/>
    <w:rsid w:val="00FF3491"/>
    <w:rsid w:val="00FF388A"/>
    <w:rsid w:val="00FF4804"/>
    <w:rsid w:val="00FF5075"/>
    <w:rsid w:val="00FF55ED"/>
    <w:rsid w:val="00FF5C5D"/>
    <w:rsid w:val="00FF6B98"/>
    <w:rsid w:val="00FF76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12DABB7-617F-4FA7-9187-3CC293509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11CF0"/>
    <w:rPr>
      <w:rFonts w:ascii="Calibri" w:eastAsia="Times New Roman" w:hAnsi="Calibri" w:cs="Times New Roman"/>
      <w:lang w:eastAsia="hu-HU"/>
    </w:rPr>
  </w:style>
  <w:style w:type="paragraph" w:styleId="Cmsor1">
    <w:name w:val="heading 1"/>
    <w:basedOn w:val="Norml"/>
    <w:next w:val="Norml"/>
    <w:link w:val="Cmsor1Char"/>
    <w:uiPriority w:val="9"/>
    <w:qFormat/>
    <w:rsid w:val="001E48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05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B36441"/>
    <w:pPr>
      <w:ind w:left="720"/>
      <w:contextualSpacing/>
    </w:pPr>
  </w:style>
  <w:style w:type="character" w:styleId="Jegyzethivatkozs">
    <w:name w:val="annotation reference"/>
    <w:basedOn w:val="Bekezdsalapbettpusa"/>
    <w:uiPriority w:val="99"/>
    <w:semiHidden/>
    <w:unhideWhenUsed/>
    <w:rsid w:val="0017641F"/>
    <w:rPr>
      <w:sz w:val="16"/>
      <w:szCs w:val="16"/>
    </w:rPr>
  </w:style>
  <w:style w:type="paragraph" w:styleId="Jegyzetszveg">
    <w:name w:val="annotation text"/>
    <w:basedOn w:val="Norml"/>
    <w:link w:val="JegyzetszvegChar"/>
    <w:uiPriority w:val="99"/>
    <w:unhideWhenUsed/>
    <w:rsid w:val="0017641F"/>
    <w:pPr>
      <w:spacing w:line="240" w:lineRule="auto"/>
    </w:pPr>
    <w:rPr>
      <w:sz w:val="20"/>
      <w:szCs w:val="20"/>
    </w:rPr>
  </w:style>
  <w:style w:type="character" w:customStyle="1" w:styleId="JegyzetszvegChar">
    <w:name w:val="Jegyzetszöveg Char"/>
    <w:basedOn w:val="Bekezdsalapbettpusa"/>
    <w:link w:val="Jegyzetszveg"/>
    <w:uiPriority w:val="99"/>
    <w:rsid w:val="0017641F"/>
    <w:rPr>
      <w:rFonts w:ascii="Calibri" w:eastAsia="Times New Roman" w:hAnsi="Calibri"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7641F"/>
    <w:rPr>
      <w:b/>
      <w:bCs/>
    </w:rPr>
  </w:style>
  <w:style w:type="character" w:customStyle="1" w:styleId="MegjegyzstrgyaChar">
    <w:name w:val="Megjegyzés tárgya Char"/>
    <w:basedOn w:val="JegyzetszvegChar"/>
    <w:link w:val="Megjegyzstrgya"/>
    <w:uiPriority w:val="99"/>
    <w:semiHidden/>
    <w:rsid w:val="0017641F"/>
    <w:rPr>
      <w:rFonts w:ascii="Calibri" w:eastAsia="Times New Roman" w:hAnsi="Calibri" w:cs="Times New Roman"/>
      <w:b/>
      <w:bCs/>
      <w:sz w:val="20"/>
      <w:szCs w:val="20"/>
      <w:lang w:eastAsia="hu-HU"/>
    </w:rPr>
  </w:style>
  <w:style w:type="paragraph" w:styleId="Buborkszveg">
    <w:name w:val="Balloon Text"/>
    <w:basedOn w:val="Norml"/>
    <w:link w:val="BuborkszvegChar"/>
    <w:uiPriority w:val="99"/>
    <w:semiHidden/>
    <w:unhideWhenUsed/>
    <w:rsid w:val="0017641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7641F"/>
    <w:rPr>
      <w:rFonts w:ascii="Tahoma" w:eastAsia="Times New Roman" w:hAnsi="Tahoma" w:cs="Tahoma"/>
      <w:sz w:val="16"/>
      <w:szCs w:val="16"/>
      <w:lang w:eastAsia="hu-HU"/>
    </w:rPr>
  </w:style>
  <w:style w:type="paragraph" w:styleId="lfej">
    <w:name w:val="header"/>
    <w:basedOn w:val="Norml"/>
    <w:link w:val="lfejChar"/>
    <w:uiPriority w:val="99"/>
    <w:unhideWhenUsed/>
    <w:rsid w:val="00090528"/>
    <w:pPr>
      <w:tabs>
        <w:tab w:val="center" w:pos="4536"/>
        <w:tab w:val="right" w:pos="9072"/>
      </w:tabs>
      <w:spacing w:after="0" w:line="240" w:lineRule="auto"/>
    </w:pPr>
  </w:style>
  <w:style w:type="character" w:customStyle="1" w:styleId="lfejChar">
    <w:name w:val="Élőfej Char"/>
    <w:basedOn w:val="Bekezdsalapbettpusa"/>
    <w:link w:val="lfej"/>
    <w:uiPriority w:val="99"/>
    <w:rsid w:val="00090528"/>
    <w:rPr>
      <w:rFonts w:ascii="Calibri" w:eastAsia="Times New Roman" w:hAnsi="Calibri" w:cs="Times New Roman"/>
      <w:lang w:eastAsia="hu-HU"/>
    </w:rPr>
  </w:style>
  <w:style w:type="paragraph" w:styleId="llb">
    <w:name w:val="footer"/>
    <w:basedOn w:val="Norml"/>
    <w:link w:val="llbChar"/>
    <w:uiPriority w:val="99"/>
    <w:unhideWhenUsed/>
    <w:rsid w:val="00090528"/>
    <w:pPr>
      <w:tabs>
        <w:tab w:val="center" w:pos="4536"/>
        <w:tab w:val="right" w:pos="9072"/>
      </w:tabs>
      <w:spacing w:after="0" w:line="240" w:lineRule="auto"/>
    </w:pPr>
  </w:style>
  <w:style w:type="character" w:customStyle="1" w:styleId="llbChar">
    <w:name w:val="Élőláb Char"/>
    <w:basedOn w:val="Bekezdsalapbettpusa"/>
    <w:link w:val="llb"/>
    <w:uiPriority w:val="99"/>
    <w:rsid w:val="00090528"/>
    <w:rPr>
      <w:rFonts w:ascii="Calibri" w:eastAsia="Times New Roman" w:hAnsi="Calibri" w:cs="Times New Roman"/>
      <w:lang w:eastAsia="hu-HU"/>
    </w:rPr>
  </w:style>
  <w:style w:type="paragraph" w:styleId="Csakszveg">
    <w:name w:val="Plain Text"/>
    <w:basedOn w:val="Norml"/>
    <w:link w:val="CsakszvegChar"/>
    <w:uiPriority w:val="99"/>
    <w:unhideWhenUsed/>
    <w:rsid w:val="00654D4A"/>
    <w:pPr>
      <w:spacing w:after="0" w:line="240" w:lineRule="auto"/>
    </w:pPr>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654D4A"/>
    <w:rPr>
      <w:rFonts w:ascii="Consolas" w:eastAsia="Calibri" w:hAnsi="Consolas" w:cs="Times New Roman"/>
      <w:sz w:val="21"/>
      <w:szCs w:val="21"/>
    </w:rPr>
  </w:style>
  <w:style w:type="paragraph" w:styleId="Vltozat">
    <w:name w:val="Revision"/>
    <w:hidden/>
    <w:uiPriority w:val="99"/>
    <w:semiHidden/>
    <w:rsid w:val="00E07406"/>
    <w:pPr>
      <w:spacing w:after="0" w:line="240" w:lineRule="auto"/>
    </w:pPr>
    <w:rPr>
      <w:rFonts w:ascii="Calibri" w:eastAsia="Times New Roman" w:hAnsi="Calibri" w:cs="Times New Roman"/>
      <w:lang w:eastAsia="hu-HU"/>
    </w:rPr>
  </w:style>
  <w:style w:type="character" w:customStyle="1" w:styleId="Cmsor1Char">
    <w:name w:val="Címsor 1 Char"/>
    <w:basedOn w:val="Bekezdsalapbettpusa"/>
    <w:link w:val="Cmsor1"/>
    <w:uiPriority w:val="9"/>
    <w:rsid w:val="001E4878"/>
    <w:rPr>
      <w:rFonts w:asciiTheme="majorHAnsi" w:eastAsiaTheme="majorEastAsia" w:hAnsiTheme="majorHAnsi" w:cstheme="majorBidi"/>
      <w:color w:val="365F91" w:themeColor="accent1" w:themeShade="BF"/>
      <w:sz w:val="32"/>
      <w:szCs w:val="32"/>
      <w:lang w:eastAsia="hu-HU"/>
    </w:rPr>
  </w:style>
  <w:style w:type="paragraph" w:styleId="Lbjegyzetszveg">
    <w:name w:val="footnote text"/>
    <w:basedOn w:val="Norml"/>
    <w:link w:val="LbjegyzetszvegChar"/>
    <w:uiPriority w:val="99"/>
    <w:unhideWhenUsed/>
    <w:rsid w:val="003B6885"/>
    <w:pPr>
      <w:spacing w:after="0" w:line="240" w:lineRule="auto"/>
    </w:pPr>
    <w:rPr>
      <w:sz w:val="20"/>
      <w:szCs w:val="20"/>
    </w:rPr>
  </w:style>
  <w:style w:type="character" w:customStyle="1" w:styleId="LbjegyzetszvegChar">
    <w:name w:val="Lábjegyzetszöveg Char"/>
    <w:basedOn w:val="Bekezdsalapbettpusa"/>
    <w:link w:val="Lbjegyzetszveg"/>
    <w:uiPriority w:val="99"/>
    <w:rsid w:val="003B6885"/>
    <w:rPr>
      <w:rFonts w:ascii="Calibri" w:eastAsia="Times New Roman" w:hAnsi="Calibri" w:cs="Times New Roman"/>
      <w:sz w:val="20"/>
      <w:szCs w:val="20"/>
      <w:lang w:eastAsia="hu-HU"/>
    </w:rPr>
  </w:style>
  <w:style w:type="character" w:styleId="Lbjegyzet-hivatkozs">
    <w:name w:val="footnote reference"/>
    <w:basedOn w:val="Bekezdsalapbettpusa"/>
    <w:uiPriority w:val="99"/>
    <w:semiHidden/>
    <w:unhideWhenUsed/>
    <w:rsid w:val="003B6885"/>
    <w:rPr>
      <w:vertAlign w:val="superscript"/>
    </w:rPr>
  </w:style>
  <w:style w:type="table" w:customStyle="1" w:styleId="Rcsostblzat1">
    <w:name w:val="Rácsos táblázat1"/>
    <w:basedOn w:val="Normltblzat"/>
    <w:next w:val="Rcsostblzat"/>
    <w:uiPriority w:val="59"/>
    <w:rsid w:val="005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
    <w:name w:val="highlighted"/>
    <w:basedOn w:val="Bekezdsalapbettpusa"/>
    <w:rsid w:val="00C96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45793">
      <w:bodyDiv w:val="1"/>
      <w:marLeft w:val="0"/>
      <w:marRight w:val="0"/>
      <w:marTop w:val="0"/>
      <w:marBottom w:val="0"/>
      <w:divBdr>
        <w:top w:val="none" w:sz="0" w:space="0" w:color="auto"/>
        <w:left w:val="none" w:sz="0" w:space="0" w:color="auto"/>
        <w:bottom w:val="none" w:sz="0" w:space="0" w:color="auto"/>
        <w:right w:val="none" w:sz="0" w:space="0" w:color="auto"/>
      </w:divBdr>
    </w:div>
    <w:div w:id="211815633">
      <w:bodyDiv w:val="1"/>
      <w:marLeft w:val="0"/>
      <w:marRight w:val="0"/>
      <w:marTop w:val="0"/>
      <w:marBottom w:val="0"/>
      <w:divBdr>
        <w:top w:val="none" w:sz="0" w:space="0" w:color="auto"/>
        <w:left w:val="none" w:sz="0" w:space="0" w:color="auto"/>
        <w:bottom w:val="none" w:sz="0" w:space="0" w:color="auto"/>
        <w:right w:val="none" w:sz="0" w:space="0" w:color="auto"/>
      </w:divBdr>
    </w:div>
    <w:div w:id="226577400">
      <w:bodyDiv w:val="1"/>
      <w:marLeft w:val="0"/>
      <w:marRight w:val="0"/>
      <w:marTop w:val="0"/>
      <w:marBottom w:val="0"/>
      <w:divBdr>
        <w:top w:val="none" w:sz="0" w:space="0" w:color="auto"/>
        <w:left w:val="none" w:sz="0" w:space="0" w:color="auto"/>
        <w:bottom w:val="none" w:sz="0" w:space="0" w:color="auto"/>
        <w:right w:val="none" w:sz="0" w:space="0" w:color="auto"/>
      </w:divBdr>
    </w:div>
    <w:div w:id="970138590">
      <w:bodyDiv w:val="1"/>
      <w:marLeft w:val="0"/>
      <w:marRight w:val="0"/>
      <w:marTop w:val="0"/>
      <w:marBottom w:val="0"/>
      <w:divBdr>
        <w:top w:val="none" w:sz="0" w:space="0" w:color="auto"/>
        <w:left w:val="none" w:sz="0" w:space="0" w:color="auto"/>
        <w:bottom w:val="none" w:sz="0" w:space="0" w:color="auto"/>
        <w:right w:val="none" w:sz="0" w:space="0" w:color="auto"/>
      </w:divBdr>
    </w:div>
    <w:div w:id="1028212998">
      <w:bodyDiv w:val="1"/>
      <w:marLeft w:val="0"/>
      <w:marRight w:val="0"/>
      <w:marTop w:val="0"/>
      <w:marBottom w:val="0"/>
      <w:divBdr>
        <w:top w:val="none" w:sz="0" w:space="0" w:color="auto"/>
        <w:left w:val="none" w:sz="0" w:space="0" w:color="auto"/>
        <w:bottom w:val="none" w:sz="0" w:space="0" w:color="auto"/>
        <w:right w:val="none" w:sz="0" w:space="0" w:color="auto"/>
      </w:divBdr>
    </w:div>
    <w:div w:id="1268778368">
      <w:bodyDiv w:val="1"/>
      <w:marLeft w:val="0"/>
      <w:marRight w:val="0"/>
      <w:marTop w:val="0"/>
      <w:marBottom w:val="0"/>
      <w:divBdr>
        <w:top w:val="none" w:sz="0" w:space="0" w:color="auto"/>
        <w:left w:val="none" w:sz="0" w:space="0" w:color="auto"/>
        <w:bottom w:val="none" w:sz="0" w:space="0" w:color="auto"/>
        <w:right w:val="none" w:sz="0" w:space="0" w:color="auto"/>
      </w:divBdr>
    </w:div>
    <w:div w:id="202860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D2A17-0DA8-4148-AF52-F159E899F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1694</Words>
  <Characters>11693</Characters>
  <Application>Microsoft Office Word</Application>
  <DocSecurity>4</DocSecurity>
  <Lines>97</Lines>
  <Paragraphs>26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CsCs</dc:creator>
  <cp:lastModifiedBy>Székelyi Réka Dr.</cp:lastModifiedBy>
  <cp:revision>2</cp:revision>
  <cp:lastPrinted>2016-12-08T07:49:00Z</cp:lastPrinted>
  <dcterms:created xsi:type="dcterms:W3CDTF">2025-01-08T15:58:00Z</dcterms:created>
  <dcterms:modified xsi:type="dcterms:W3CDTF">2025-01-08T15:58:00Z</dcterms:modified>
</cp:coreProperties>
</file>